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2ED73" w14:textId="77777777" w:rsidR="00A36DA1" w:rsidRPr="00233E67" w:rsidRDefault="00EE6FFC" w:rsidP="00A36DA1">
      <w:pPr>
        <w:pStyle w:val="Name"/>
        <w:spacing w:after="0" w:line="240" w:lineRule="auto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KEITH C. CRAPE</w:t>
      </w:r>
    </w:p>
    <w:p w14:paraId="3E1C3762" w14:textId="77777777" w:rsidR="00FA7369" w:rsidRPr="00FA7369" w:rsidRDefault="00E87DE5" w:rsidP="00FA7369">
      <w:pPr>
        <w:jc w:val="center"/>
        <w:rPr>
          <w:rFonts w:ascii="Garamond" w:hAnsi="Garamond"/>
          <w:sz w:val="22"/>
          <w:szCs w:val="18"/>
        </w:rPr>
      </w:pPr>
      <w:r>
        <w:rPr>
          <w:rFonts w:ascii="Garamond" w:hAnsi="Garamond"/>
          <w:sz w:val="22"/>
          <w:szCs w:val="18"/>
        </w:rPr>
        <w:t xml:space="preserve">Columbus, Ohio 43230 ○ </w:t>
      </w:r>
      <w:r w:rsidR="00FA7369" w:rsidRPr="00FA7369">
        <w:rPr>
          <w:rFonts w:ascii="Garamond" w:hAnsi="Garamond"/>
          <w:sz w:val="22"/>
          <w:szCs w:val="18"/>
        </w:rPr>
        <w:t xml:space="preserve">(614) 702-5983 ○ keith.crape@gmail.com </w:t>
      </w:r>
    </w:p>
    <w:p w14:paraId="5B8585F0" w14:textId="77777777" w:rsidR="000E7B9F" w:rsidRPr="00233E67" w:rsidRDefault="00FA7369" w:rsidP="00FA7369">
      <w:pPr>
        <w:jc w:val="center"/>
        <w:rPr>
          <w:b/>
          <w:sz w:val="22"/>
          <w:u w:val="single"/>
        </w:rPr>
      </w:pPr>
      <w:r w:rsidRPr="00FA7369">
        <w:rPr>
          <w:rFonts w:ascii="Garamond" w:hAnsi="Garamond"/>
          <w:sz w:val="22"/>
          <w:szCs w:val="18"/>
        </w:rPr>
        <w:t>https://www.link</w:t>
      </w:r>
      <w:r>
        <w:rPr>
          <w:rFonts w:ascii="Garamond" w:hAnsi="Garamond"/>
          <w:sz w:val="22"/>
          <w:szCs w:val="18"/>
        </w:rPr>
        <w:t>edin.com/in/keith-cortez-crape</w:t>
      </w:r>
      <w:r w:rsidRPr="00FA7369">
        <w:rPr>
          <w:rFonts w:ascii="Garamond" w:hAnsi="Garamond"/>
          <w:sz w:val="22"/>
          <w:szCs w:val="18"/>
        </w:rPr>
        <w:t xml:space="preserve"> </w:t>
      </w:r>
      <w:r w:rsidR="007F05E1" w:rsidRPr="00233E67">
        <w:rPr>
          <w:noProof/>
          <w:sz w:val="22"/>
        </w:rPr>
        <w:drawing>
          <wp:inline distT="0" distB="0" distL="0" distR="0" wp14:anchorId="442DF348" wp14:editId="31DAE8E6">
            <wp:extent cx="5826125" cy="92710"/>
            <wp:effectExtent l="19050" t="0" r="3175" b="0"/>
            <wp:docPr id="1" name="Picture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28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9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03223" w14:textId="77777777" w:rsidR="00F11347" w:rsidRPr="00233E67" w:rsidRDefault="00F11347" w:rsidP="007F6A6C">
      <w:pPr>
        <w:pStyle w:val="Heading3"/>
        <w:spacing w:before="0" w:after="0"/>
        <w:rPr>
          <w:rFonts w:ascii="Times New Roman" w:hAnsi="Times New Roman" w:cs="Times New Roman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403C68" w14:textId="77777777" w:rsidR="007D7B2E" w:rsidRPr="00926AC8" w:rsidRDefault="00926AC8" w:rsidP="00926AC8">
      <w:pPr>
        <w:pStyle w:val="Heading3"/>
        <w:spacing w:before="0" w:after="0"/>
        <w:jc w:val="center"/>
        <w:rPr>
          <w:rFonts w:ascii="Times New Roman" w:hAnsi="Times New Roman" w:cs="Times New Roman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SENIOR FINANCE MANAGER</w:t>
      </w:r>
    </w:p>
    <w:p w14:paraId="265A5DDD" w14:textId="77777777" w:rsidR="00EC7D8E" w:rsidRPr="00233E67" w:rsidRDefault="00EC7D8E" w:rsidP="00EC7D8E">
      <w:pPr>
        <w:rPr>
          <w:sz w:val="21"/>
          <w:szCs w:val="21"/>
        </w:rPr>
      </w:pPr>
    </w:p>
    <w:p w14:paraId="73CFB954" w14:textId="77777777" w:rsidR="00B23C98" w:rsidRDefault="00370BC1" w:rsidP="007F6A6C">
      <w:pPr>
        <w:rPr>
          <w:sz w:val="21"/>
          <w:szCs w:val="21"/>
        </w:rPr>
      </w:pPr>
      <w:r w:rsidRPr="00370BC1">
        <w:rPr>
          <w:sz w:val="21"/>
          <w:szCs w:val="21"/>
        </w:rPr>
        <w:t>Results driven finance leader representing diverse experience, across both industry and public sector.  Executive representing progressive achievement and success, including collaboration across all levels within a Fortune 100 Company o</w:t>
      </w:r>
      <w:r w:rsidR="00A26E4A">
        <w:rPr>
          <w:sz w:val="21"/>
          <w:szCs w:val="21"/>
        </w:rPr>
        <w:t>n controlling operations and manufacturing cost</w:t>
      </w:r>
      <w:r w:rsidRPr="00370BC1">
        <w:rPr>
          <w:sz w:val="21"/>
          <w:szCs w:val="21"/>
        </w:rPr>
        <w:t>.   Expertise includes revolutionizing forecast planning in the Retail Sector and providing better transparency with Retail customers</w:t>
      </w:r>
      <w:r w:rsidR="00A26E4A">
        <w:rPr>
          <w:sz w:val="21"/>
          <w:szCs w:val="21"/>
        </w:rPr>
        <w:t>.</w:t>
      </w:r>
      <w:r w:rsidR="00C93D72">
        <w:rPr>
          <w:sz w:val="21"/>
          <w:szCs w:val="21"/>
        </w:rPr>
        <w:t xml:space="preserve">  Known as a great collaborator, trainer and team player.</w:t>
      </w:r>
    </w:p>
    <w:p w14:paraId="0305C7C0" w14:textId="77777777" w:rsidR="00370BC1" w:rsidRPr="00233E67" w:rsidRDefault="00370BC1" w:rsidP="007F6A6C">
      <w:pPr>
        <w:rPr>
          <w:sz w:val="21"/>
          <w:szCs w:val="21"/>
        </w:rPr>
      </w:pPr>
    </w:p>
    <w:p w14:paraId="0FCCCA86" w14:textId="77777777" w:rsidR="007D7B2E" w:rsidRPr="00926AC8" w:rsidRDefault="00926AC8" w:rsidP="007F6A6C">
      <w:pPr>
        <w:pStyle w:val="Heading2"/>
        <w:rPr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6AC8">
        <w:rPr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KEY </w:t>
      </w:r>
      <w:r w:rsidR="008F264F" w:rsidRPr="00926AC8">
        <w:rPr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SKILLS &amp; QUALIFICATIONS</w:t>
      </w:r>
    </w:p>
    <w:p w14:paraId="3E822BE2" w14:textId="77777777" w:rsidR="003F6D74" w:rsidRPr="00233E67" w:rsidRDefault="003F6D74" w:rsidP="003F6D74">
      <w:pPr>
        <w:rPr>
          <w:sz w:val="21"/>
          <w:szCs w:val="21"/>
        </w:rPr>
      </w:pPr>
    </w:p>
    <w:p w14:paraId="22DA463C" w14:textId="77777777" w:rsidR="00926AC8" w:rsidRPr="00926AC8" w:rsidRDefault="00926AC8" w:rsidP="007F25C2">
      <w:pPr>
        <w:pStyle w:val="ListParagraph"/>
        <w:numPr>
          <w:ilvl w:val="0"/>
          <w:numId w:val="19"/>
        </w:numPr>
        <w:rPr>
          <w:b/>
          <w:sz w:val="21"/>
          <w:szCs w:val="21"/>
        </w:rPr>
      </w:pPr>
      <w:r w:rsidRPr="00926AC8">
        <w:rPr>
          <w:b/>
          <w:sz w:val="21"/>
          <w:szCs w:val="21"/>
        </w:rPr>
        <w:t>Finance and Accounting</w:t>
      </w:r>
    </w:p>
    <w:p w14:paraId="2AC52A10" w14:textId="77777777" w:rsidR="00926AC8" w:rsidRPr="00926AC8" w:rsidRDefault="00926AC8" w:rsidP="007F25C2">
      <w:pPr>
        <w:numPr>
          <w:ilvl w:val="0"/>
          <w:numId w:val="15"/>
        </w:numPr>
        <w:rPr>
          <w:sz w:val="21"/>
          <w:szCs w:val="21"/>
        </w:rPr>
      </w:pPr>
      <w:r w:rsidRPr="00926AC8">
        <w:rPr>
          <w:sz w:val="21"/>
          <w:szCs w:val="21"/>
        </w:rPr>
        <w:t>Balance Sheet Reconciliation</w:t>
      </w:r>
      <w:r w:rsidR="000D11A0">
        <w:rPr>
          <w:sz w:val="21"/>
          <w:szCs w:val="21"/>
        </w:rPr>
        <w:t xml:space="preserve">, Journal </w:t>
      </w:r>
      <w:r w:rsidR="00816FE5">
        <w:rPr>
          <w:sz w:val="21"/>
          <w:szCs w:val="21"/>
        </w:rPr>
        <w:t>Creation/Entry</w:t>
      </w:r>
      <w:r w:rsidRPr="00926AC8">
        <w:rPr>
          <w:sz w:val="21"/>
          <w:szCs w:val="21"/>
        </w:rPr>
        <w:t>, Auditing</w:t>
      </w:r>
    </w:p>
    <w:p w14:paraId="68EB7F7A" w14:textId="77777777" w:rsidR="00926AC8" w:rsidRPr="003F1CF4" w:rsidRDefault="00926AC8" w:rsidP="003F1CF4">
      <w:pPr>
        <w:numPr>
          <w:ilvl w:val="0"/>
          <w:numId w:val="15"/>
        </w:numPr>
        <w:rPr>
          <w:sz w:val="21"/>
          <w:szCs w:val="21"/>
        </w:rPr>
      </w:pPr>
      <w:r w:rsidRPr="00926AC8">
        <w:rPr>
          <w:sz w:val="21"/>
          <w:szCs w:val="21"/>
        </w:rPr>
        <w:t>Budget/Forecast Build Process, P&amp;L Controllership, Key Metric Analysis, Financial Modeling</w:t>
      </w:r>
    </w:p>
    <w:p w14:paraId="2D865917" w14:textId="77777777" w:rsidR="00926AC8" w:rsidRPr="00926AC8" w:rsidRDefault="00926AC8" w:rsidP="007F25C2">
      <w:pPr>
        <w:pStyle w:val="ListParagraph"/>
        <w:numPr>
          <w:ilvl w:val="0"/>
          <w:numId w:val="19"/>
        </w:numPr>
        <w:rPr>
          <w:b/>
          <w:sz w:val="21"/>
          <w:szCs w:val="21"/>
        </w:rPr>
      </w:pPr>
      <w:r w:rsidRPr="00926AC8">
        <w:rPr>
          <w:b/>
          <w:sz w:val="21"/>
          <w:szCs w:val="21"/>
        </w:rPr>
        <w:t>Communication and Interpersonal</w:t>
      </w:r>
      <w:r w:rsidRPr="00926AC8">
        <w:rPr>
          <w:b/>
          <w:sz w:val="21"/>
          <w:szCs w:val="21"/>
        </w:rPr>
        <w:tab/>
      </w:r>
    </w:p>
    <w:p w14:paraId="1614A52B" w14:textId="77777777" w:rsidR="00926AC8" w:rsidRPr="00926AC8" w:rsidRDefault="00926AC8" w:rsidP="007F25C2">
      <w:pPr>
        <w:numPr>
          <w:ilvl w:val="0"/>
          <w:numId w:val="16"/>
        </w:numPr>
        <w:rPr>
          <w:sz w:val="21"/>
          <w:szCs w:val="21"/>
        </w:rPr>
      </w:pPr>
      <w:r w:rsidRPr="00926AC8">
        <w:rPr>
          <w:sz w:val="21"/>
          <w:szCs w:val="21"/>
        </w:rPr>
        <w:t>Preparation and presentation of briefings to all levels of the organization</w:t>
      </w:r>
    </w:p>
    <w:p w14:paraId="311125FC" w14:textId="77777777" w:rsidR="00926AC8" w:rsidRPr="003F1CF4" w:rsidRDefault="00926AC8" w:rsidP="003F1CF4">
      <w:pPr>
        <w:numPr>
          <w:ilvl w:val="0"/>
          <w:numId w:val="16"/>
        </w:numPr>
        <w:rPr>
          <w:sz w:val="21"/>
          <w:szCs w:val="21"/>
        </w:rPr>
      </w:pPr>
      <w:r w:rsidRPr="00926AC8">
        <w:rPr>
          <w:sz w:val="21"/>
          <w:szCs w:val="21"/>
        </w:rPr>
        <w:t>Authoring Business Case Analysis Reports and Standard Operating Procedures</w:t>
      </w:r>
    </w:p>
    <w:p w14:paraId="79EAF355" w14:textId="77777777" w:rsidR="00926AC8" w:rsidRPr="00926AC8" w:rsidRDefault="00926AC8" w:rsidP="007F25C2">
      <w:pPr>
        <w:pStyle w:val="ListParagraph"/>
        <w:numPr>
          <w:ilvl w:val="0"/>
          <w:numId w:val="19"/>
        </w:numPr>
        <w:rPr>
          <w:b/>
          <w:sz w:val="21"/>
          <w:szCs w:val="21"/>
        </w:rPr>
      </w:pPr>
      <w:r w:rsidRPr="00926AC8">
        <w:rPr>
          <w:b/>
          <w:sz w:val="21"/>
          <w:szCs w:val="21"/>
        </w:rPr>
        <w:t>Responsibility and Organization</w:t>
      </w:r>
    </w:p>
    <w:p w14:paraId="45860C53" w14:textId="77777777" w:rsidR="00926AC8" w:rsidRPr="00926AC8" w:rsidRDefault="00926AC8" w:rsidP="007F25C2">
      <w:pPr>
        <w:numPr>
          <w:ilvl w:val="0"/>
          <w:numId w:val="17"/>
        </w:numPr>
        <w:rPr>
          <w:sz w:val="21"/>
          <w:szCs w:val="21"/>
        </w:rPr>
      </w:pPr>
      <w:r w:rsidRPr="00926AC8">
        <w:rPr>
          <w:sz w:val="21"/>
          <w:szCs w:val="21"/>
        </w:rPr>
        <w:t>Self-motivated, self-accountable, goal and result-oriented</w:t>
      </w:r>
    </w:p>
    <w:p w14:paraId="42939D26" w14:textId="77777777" w:rsidR="00926AC8" w:rsidRPr="00926AC8" w:rsidRDefault="00926AC8" w:rsidP="007F25C2">
      <w:pPr>
        <w:numPr>
          <w:ilvl w:val="0"/>
          <w:numId w:val="17"/>
        </w:numPr>
        <w:rPr>
          <w:sz w:val="21"/>
          <w:szCs w:val="21"/>
        </w:rPr>
      </w:pPr>
      <w:r w:rsidRPr="00926AC8">
        <w:rPr>
          <w:sz w:val="21"/>
          <w:szCs w:val="21"/>
        </w:rPr>
        <w:t xml:space="preserve">Accustomed to multitasking, challenges, and team projects </w:t>
      </w:r>
      <w:r w:rsidRPr="00926AC8">
        <w:rPr>
          <w:sz w:val="21"/>
          <w:szCs w:val="21"/>
        </w:rPr>
        <w:tab/>
      </w:r>
    </w:p>
    <w:p w14:paraId="3400A235" w14:textId="77777777" w:rsidR="00926AC8" w:rsidRPr="00C93D72" w:rsidRDefault="00926AC8" w:rsidP="00C93D72">
      <w:pPr>
        <w:numPr>
          <w:ilvl w:val="0"/>
          <w:numId w:val="17"/>
        </w:numPr>
        <w:rPr>
          <w:sz w:val="21"/>
          <w:szCs w:val="21"/>
        </w:rPr>
      </w:pPr>
      <w:r w:rsidRPr="00926AC8">
        <w:rPr>
          <w:sz w:val="21"/>
          <w:szCs w:val="21"/>
        </w:rPr>
        <w:t>Strong analytical, technical and problem solving skills</w:t>
      </w:r>
    </w:p>
    <w:p w14:paraId="175B9835" w14:textId="77777777" w:rsidR="006C6010" w:rsidRPr="00233E67" w:rsidRDefault="006C6010" w:rsidP="007F6A6C">
      <w:pPr>
        <w:rPr>
          <w:rFonts w:ascii="Arial" w:hAnsi="Arial" w:cs="Arial"/>
          <w:color w:val="333333"/>
          <w:sz w:val="21"/>
          <w:szCs w:val="21"/>
        </w:rPr>
      </w:pPr>
    </w:p>
    <w:p w14:paraId="2FEAF1A3" w14:textId="77777777" w:rsidR="002D7256" w:rsidRPr="00310BD4" w:rsidRDefault="007D7B2E" w:rsidP="002D7256">
      <w:pPr>
        <w:rPr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0BD4">
        <w:rPr>
          <w:b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EXPERIENCE </w:t>
      </w:r>
    </w:p>
    <w:p w14:paraId="6344BF86" w14:textId="77777777" w:rsidR="002D7256" w:rsidRPr="00233E67" w:rsidRDefault="002D7256" w:rsidP="002D7256">
      <w:pPr>
        <w:rPr>
          <w:sz w:val="21"/>
          <w:szCs w:val="21"/>
        </w:rPr>
      </w:pPr>
    </w:p>
    <w:p w14:paraId="14FA1C71" w14:textId="186733DB" w:rsidR="008E6172" w:rsidRPr="00233E67" w:rsidRDefault="008E6172" w:rsidP="008E6172">
      <w:pPr>
        <w:rPr>
          <w:sz w:val="21"/>
          <w:szCs w:val="21"/>
        </w:rPr>
      </w:pPr>
      <w:r>
        <w:rPr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DHL Supply Chain</w:t>
      </w:r>
      <w:r w:rsidRPr="000E19EB">
        <w:rPr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33E67">
        <w:rPr>
          <w:b/>
          <w:sz w:val="21"/>
          <w:szCs w:val="21"/>
        </w:rPr>
        <w:t xml:space="preserve">- </w:t>
      </w:r>
      <w:r w:rsidRPr="00233E67">
        <w:rPr>
          <w:sz w:val="21"/>
          <w:szCs w:val="21"/>
        </w:rPr>
        <w:t>Westerville, Ohio</w:t>
      </w:r>
      <w:r w:rsidRPr="00233E67">
        <w:rPr>
          <w:b/>
          <w:sz w:val="21"/>
          <w:szCs w:val="21"/>
        </w:rPr>
        <w:t xml:space="preserve"> </w:t>
      </w:r>
      <w:r w:rsidRPr="00233E67">
        <w:rPr>
          <w:b/>
          <w:sz w:val="21"/>
          <w:szCs w:val="21"/>
        </w:rPr>
        <w:tab/>
      </w:r>
      <w:r w:rsidRPr="00233E67">
        <w:rPr>
          <w:b/>
          <w:sz w:val="21"/>
          <w:szCs w:val="21"/>
        </w:rPr>
        <w:tab/>
      </w:r>
      <w:r w:rsidRPr="00233E67">
        <w:rPr>
          <w:b/>
          <w:sz w:val="21"/>
          <w:szCs w:val="21"/>
        </w:rPr>
        <w:tab/>
      </w:r>
      <w:r w:rsidRPr="00233E67">
        <w:rPr>
          <w:b/>
          <w:sz w:val="21"/>
          <w:szCs w:val="21"/>
        </w:rPr>
        <w:tab/>
      </w:r>
      <w:r w:rsidRPr="00233E67">
        <w:rPr>
          <w:b/>
          <w:sz w:val="21"/>
          <w:szCs w:val="21"/>
        </w:rPr>
        <w:tab/>
      </w:r>
      <w:r w:rsidRPr="00233E67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233E67">
        <w:rPr>
          <w:sz w:val="21"/>
          <w:szCs w:val="21"/>
        </w:rPr>
        <w:t>2006 -</w:t>
      </w:r>
      <w:r>
        <w:rPr>
          <w:sz w:val="21"/>
          <w:szCs w:val="21"/>
        </w:rPr>
        <w:t>Current</w:t>
      </w:r>
    </w:p>
    <w:p w14:paraId="5A21E0F5" w14:textId="3160DA70" w:rsidR="008E6172" w:rsidRPr="00233E67" w:rsidRDefault="008E6172" w:rsidP="008E6172">
      <w:pPr>
        <w:rPr>
          <w:b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FINANCE MANAGER</w:t>
      </w:r>
      <w:r w:rsidRPr="00233E67">
        <w:rPr>
          <w:b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(2012</w:t>
      </w:r>
      <w:r>
        <w:rPr>
          <w:b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-2016</w:t>
      </w:r>
      <w:r w:rsidRPr="00233E67">
        <w:rPr>
          <w:b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/</w:t>
      </w:r>
      <w:r>
        <w:rPr>
          <w:b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SENIOR FINANCIAL ANALYST</w:t>
      </w:r>
      <w:r w:rsidRPr="00233E67">
        <w:rPr>
          <w:b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>
        <w:rPr>
          <w:b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2006-</w:t>
      </w:r>
      <w:r w:rsidRPr="00233E67">
        <w:rPr>
          <w:b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2012)</w:t>
      </w:r>
      <w:r>
        <w:rPr>
          <w:b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/Business Manager (2019</w:t>
      </w:r>
    </w:p>
    <w:p w14:paraId="60C002E6" w14:textId="65B704E7" w:rsidR="008E6172" w:rsidRDefault="008E6172" w:rsidP="008E6172">
      <w:pPr>
        <w:rPr>
          <w:sz w:val="21"/>
          <w:szCs w:val="21"/>
        </w:rPr>
      </w:pPr>
      <w:r>
        <w:rPr>
          <w:sz w:val="21"/>
          <w:szCs w:val="21"/>
        </w:rPr>
        <w:t xml:space="preserve">Provided finance support to </w:t>
      </w:r>
      <w:r w:rsidRPr="00233E67">
        <w:rPr>
          <w:sz w:val="21"/>
          <w:szCs w:val="21"/>
        </w:rPr>
        <w:t>multiple</w:t>
      </w:r>
      <w:r>
        <w:rPr>
          <w:sz w:val="21"/>
          <w:szCs w:val="21"/>
        </w:rPr>
        <w:t xml:space="preserve"> 3</w:t>
      </w:r>
      <w:r w:rsidRPr="00E15559">
        <w:rPr>
          <w:sz w:val="21"/>
          <w:szCs w:val="21"/>
          <w:vertAlign w:val="superscript"/>
        </w:rPr>
        <w:t>rd</w:t>
      </w:r>
      <w:r>
        <w:rPr>
          <w:sz w:val="21"/>
          <w:szCs w:val="21"/>
        </w:rPr>
        <w:t xml:space="preserve"> Party Logistics </w:t>
      </w:r>
      <w:r w:rsidRPr="00233E67">
        <w:rPr>
          <w:sz w:val="21"/>
          <w:szCs w:val="21"/>
        </w:rPr>
        <w:t>distribution centers with</w:t>
      </w:r>
      <w:r>
        <w:rPr>
          <w:sz w:val="21"/>
          <w:szCs w:val="21"/>
        </w:rPr>
        <w:t xml:space="preserve">in the retail sector by managing on site finance </w:t>
      </w:r>
      <w:r w:rsidRPr="000D11A0">
        <w:rPr>
          <w:sz w:val="21"/>
          <w:szCs w:val="21"/>
        </w:rPr>
        <w:t>Columbus, OH</w:t>
      </w:r>
      <w:r>
        <w:rPr>
          <w:sz w:val="21"/>
          <w:szCs w:val="21"/>
        </w:rPr>
        <w:t xml:space="preserve"> staff.  Partnered with General Managers on finance so that their </w:t>
      </w:r>
      <w:r>
        <w:rPr>
          <w:sz w:val="21"/>
          <w:szCs w:val="21"/>
        </w:rPr>
        <w:t>focus</w:t>
      </w:r>
      <w:r>
        <w:rPr>
          <w:sz w:val="21"/>
          <w:szCs w:val="21"/>
        </w:rPr>
        <w:t xml:space="preserve"> was operational performance.  Was the liaison for operations to corporate finance department for new/existing retail customers.</w:t>
      </w:r>
    </w:p>
    <w:p w14:paraId="413C20F9" w14:textId="77777777" w:rsidR="008E6172" w:rsidRPr="006C56B2" w:rsidRDefault="008E6172" w:rsidP="008E6172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6C56B2">
        <w:rPr>
          <w:sz w:val="21"/>
          <w:szCs w:val="21"/>
        </w:rPr>
        <w:t>Managed dotted-line campus Operational Analyst, Field Financial Analyst, Business Analysts and Office Supervisor</w:t>
      </w:r>
      <w:r>
        <w:rPr>
          <w:sz w:val="21"/>
          <w:szCs w:val="21"/>
        </w:rPr>
        <w:t xml:space="preserve"> which all received promotions under my leadership</w:t>
      </w:r>
      <w:r w:rsidRPr="006C56B2">
        <w:rPr>
          <w:sz w:val="21"/>
          <w:szCs w:val="21"/>
        </w:rPr>
        <w:t>.</w:t>
      </w:r>
    </w:p>
    <w:p w14:paraId="3AC9CE1E" w14:textId="77777777" w:rsidR="008E6172" w:rsidRDefault="008E6172" w:rsidP="008E6172">
      <w:pPr>
        <w:pStyle w:val="ListParagraph"/>
        <w:numPr>
          <w:ilvl w:val="0"/>
          <w:numId w:val="18"/>
        </w:numPr>
        <w:rPr>
          <w:sz w:val="21"/>
          <w:szCs w:val="21"/>
        </w:rPr>
      </w:pPr>
      <w:r>
        <w:rPr>
          <w:sz w:val="21"/>
          <w:szCs w:val="21"/>
        </w:rPr>
        <w:t>Reduced Thirty-One Gifts receivables balance from $2.5MM to $300K by providing customer with bridge reporting to map DHL invoices to their P&amp;L at an account by account level.</w:t>
      </w:r>
    </w:p>
    <w:p w14:paraId="6AF530AF" w14:textId="756A606C" w:rsidR="008E6172" w:rsidRDefault="008E6172" w:rsidP="008E6172">
      <w:pPr>
        <w:pStyle w:val="ListParagraph"/>
        <w:numPr>
          <w:ilvl w:val="0"/>
          <w:numId w:val="18"/>
        </w:numPr>
        <w:rPr>
          <w:sz w:val="21"/>
          <w:szCs w:val="21"/>
        </w:rPr>
      </w:pPr>
      <w:r>
        <w:rPr>
          <w:sz w:val="21"/>
          <w:szCs w:val="21"/>
        </w:rPr>
        <w:t xml:space="preserve">Negotiated positive cash flow position with </w:t>
      </w:r>
      <w:r>
        <w:rPr>
          <w:sz w:val="21"/>
          <w:szCs w:val="21"/>
        </w:rPr>
        <w:t xml:space="preserve">Wal-mart, </w:t>
      </w:r>
      <w:r>
        <w:rPr>
          <w:sz w:val="21"/>
          <w:szCs w:val="21"/>
        </w:rPr>
        <w:t xml:space="preserve">Thirty-One Gifts </w:t>
      </w:r>
      <w:r>
        <w:rPr>
          <w:sz w:val="21"/>
          <w:szCs w:val="21"/>
        </w:rPr>
        <w:t xml:space="preserve">and Coty </w:t>
      </w:r>
      <w:r>
        <w:rPr>
          <w:sz w:val="21"/>
          <w:szCs w:val="21"/>
        </w:rPr>
        <w:t>customers by suggesting adjustments to pre-billing invoice process and reduced overall invoicing.</w:t>
      </w:r>
    </w:p>
    <w:p w14:paraId="5B5996F8" w14:textId="2EA45FFA" w:rsidR="008E6172" w:rsidRDefault="008E6172" w:rsidP="008E6172">
      <w:pPr>
        <w:pStyle w:val="ListParagraph"/>
        <w:numPr>
          <w:ilvl w:val="0"/>
          <w:numId w:val="18"/>
        </w:numPr>
        <w:rPr>
          <w:sz w:val="21"/>
          <w:szCs w:val="21"/>
        </w:rPr>
      </w:pPr>
      <w:r>
        <w:rPr>
          <w:sz w:val="21"/>
          <w:szCs w:val="21"/>
        </w:rPr>
        <w:t>Managed up to 6 DC P&amp;L at a time</w:t>
      </w:r>
      <w:r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z w:val="21"/>
          <w:szCs w:val="21"/>
        </w:rPr>
        <w:t>ite revenues ranging from $2MM to $25MM</w:t>
      </w:r>
      <w:r w:rsidRPr="00E32C91">
        <w:rPr>
          <w:sz w:val="21"/>
          <w:szCs w:val="21"/>
        </w:rPr>
        <w:t xml:space="preserve"> annually</w:t>
      </w:r>
      <w:r>
        <w:rPr>
          <w:sz w:val="21"/>
          <w:szCs w:val="21"/>
        </w:rPr>
        <w:t>.</w:t>
      </w:r>
    </w:p>
    <w:p w14:paraId="1701896E" w14:textId="77777777" w:rsidR="008E6172" w:rsidRDefault="008E6172" w:rsidP="008E6172">
      <w:pPr>
        <w:pStyle w:val="ListParagraph"/>
        <w:numPr>
          <w:ilvl w:val="0"/>
          <w:numId w:val="18"/>
        </w:numPr>
        <w:rPr>
          <w:sz w:val="21"/>
          <w:szCs w:val="21"/>
        </w:rPr>
      </w:pPr>
      <w:r>
        <w:rPr>
          <w:sz w:val="21"/>
          <w:szCs w:val="21"/>
        </w:rPr>
        <w:t xml:space="preserve">Developed Finance training course for newly promoted/transferred/hired Operations Managers and General Managers for plants under my finance support. </w:t>
      </w:r>
    </w:p>
    <w:p w14:paraId="6930ECD2" w14:textId="77777777" w:rsidR="008E6172" w:rsidRDefault="008E6172" w:rsidP="003F1CF4">
      <w:pPr>
        <w:rPr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745231" w14:textId="31AA3145" w:rsidR="003F1CF4" w:rsidRPr="006311B5" w:rsidRDefault="003F1CF4" w:rsidP="003F1CF4">
      <w:pPr>
        <w:rPr>
          <w:b/>
          <w:sz w:val="21"/>
          <w:szCs w:val="21"/>
        </w:rPr>
      </w:pPr>
      <w:r>
        <w:rPr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Armstrong World Industries, Inc.</w:t>
      </w:r>
      <w:r w:rsidRPr="00233E67">
        <w:rPr>
          <w:b/>
          <w:sz w:val="21"/>
          <w:szCs w:val="21"/>
        </w:rPr>
        <w:t xml:space="preserve"> - </w:t>
      </w:r>
      <w:r w:rsidRPr="00233E67">
        <w:rPr>
          <w:sz w:val="21"/>
          <w:szCs w:val="21"/>
        </w:rPr>
        <w:t>Columbus, Ohio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2018</w:t>
      </w:r>
      <w:r w:rsidRPr="00233E67">
        <w:rPr>
          <w:sz w:val="21"/>
          <w:szCs w:val="21"/>
        </w:rPr>
        <w:t xml:space="preserve"> - </w:t>
      </w:r>
      <w:r w:rsidR="00C93D72">
        <w:rPr>
          <w:sz w:val="21"/>
          <w:szCs w:val="21"/>
        </w:rPr>
        <w:t>2019</w:t>
      </w:r>
    </w:p>
    <w:p w14:paraId="0C820BD4" w14:textId="77777777" w:rsidR="003F1CF4" w:rsidRPr="00233E67" w:rsidRDefault="003F1CF4" w:rsidP="003F1CF4">
      <w:pPr>
        <w:rPr>
          <w:b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PLANT CONTROLLER</w:t>
      </w:r>
    </w:p>
    <w:p w14:paraId="740C7850" w14:textId="77777777" w:rsidR="003F1CF4" w:rsidRPr="007F25C2" w:rsidRDefault="00B71246" w:rsidP="003F1CF4">
      <w:pPr>
        <w:rPr>
          <w:sz w:val="21"/>
          <w:szCs w:val="21"/>
        </w:rPr>
      </w:pPr>
      <w:r>
        <w:rPr>
          <w:sz w:val="21"/>
          <w:szCs w:val="21"/>
        </w:rPr>
        <w:t>Successfully consolidated</w:t>
      </w:r>
      <w:r w:rsidR="003A60C8">
        <w:rPr>
          <w:sz w:val="21"/>
          <w:szCs w:val="21"/>
        </w:rPr>
        <w:t xml:space="preserve"> the books of two </w:t>
      </w:r>
      <w:r w:rsidR="007408FE">
        <w:rPr>
          <w:sz w:val="21"/>
          <w:szCs w:val="21"/>
        </w:rPr>
        <w:t xml:space="preserve">legal entities </w:t>
      </w:r>
      <w:r w:rsidR="00AF0831">
        <w:rPr>
          <w:sz w:val="21"/>
          <w:szCs w:val="21"/>
        </w:rPr>
        <w:t xml:space="preserve">(Tectum, Inc. and Lamit, Inc.) that were merged after </w:t>
      </w:r>
      <w:r w:rsidR="007408FE">
        <w:rPr>
          <w:sz w:val="21"/>
          <w:szCs w:val="21"/>
        </w:rPr>
        <w:t>Armstrong</w:t>
      </w:r>
      <w:r w:rsidR="00AF0831">
        <w:rPr>
          <w:sz w:val="21"/>
          <w:szCs w:val="21"/>
        </w:rPr>
        <w:t xml:space="preserve"> buyout</w:t>
      </w:r>
      <w:r w:rsidR="003F1CF4">
        <w:rPr>
          <w:sz w:val="21"/>
          <w:szCs w:val="21"/>
        </w:rPr>
        <w:t>.</w:t>
      </w:r>
      <w:r w:rsidR="00AF0831">
        <w:rPr>
          <w:sz w:val="21"/>
          <w:szCs w:val="21"/>
        </w:rPr>
        <w:t xml:space="preserve">  Oversaw first update in </w:t>
      </w:r>
      <w:r w:rsidR="003A60C8">
        <w:rPr>
          <w:sz w:val="21"/>
          <w:szCs w:val="21"/>
        </w:rPr>
        <w:t xml:space="preserve">years to </w:t>
      </w:r>
      <w:r w:rsidR="00AF0831">
        <w:rPr>
          <w:sz w:val="21"/>
          <w:szCs w:val="21"/>
        </w:rPr>
        <w:t xml:space="preserve">standard cost within local ERP </w:t>
      </w:r>
      <w:r w:rsidR="000D11A0">
        <w:rPr>
          <w:sz w:val="21"/>
          <w:szCs w:val="21"/>
        </w:rPr>
        <w:t xml:space="preserve">system </w:t>
      </w:r>
      <w:r w:rsidR="00AF0831">
        <w:rPr>
          <w:sz w:val="21"/>
          <w:szCs w:val="21"/>
        </w:rPr>
        <w:t>(Epicor)</w:t>
      </w:r>
      <w:r w:rsidR="00A53C4C">
        <w:rPr>
          <w:sz w:val="21"/>
          <w:szCs w:val="21"/>
        </w:rPr>
        <w:t xml:space="preserve">. </w:t>
      </w:r>
    </w:p>
    <w:p w14:paraId="1D708D06" w14:textId="77777777" w:rsidR="003F1CF4" w:rsidRPr="00AF0831" w:rsidRDefault="003F1CF4" w:rsidP="00AF0831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E31037">
        <w:rPr>
          <w:sz w:val="21"/>
          <w:szCs w:val="21"/>
        </w:rPr>
        <w:t>Review</w:t>
      </w:r>
      <w:r w:rsidR="00C93D72">
        <w:rPr>
          <w:sz w:val="21"/>
          <w:szCs w:val="21"/>
        </w:rPr>
        <w:t>ed</w:t>
      </w:r>
      <w:r w:rsidRPr="00E31037">
        <w:rPr>
          <w:sz w:val="21"/>
          <w:szCs w:val="21"/>
        </w:rPr>
        <w:t xml:space="preserve"> and a</w:t>
      </w:r>
      <w:r w:rsidR="00AF0831">
        <w:rPr>
          <w:sz w:val="21"/>
          <w:szCs w:val="21"/>
        </w:rPr>
        <w:t>pprove</w:t>
      </w:r>
      <w:r w:rsidR="00C93D72">
        <w:rPr>
          <w:sz w:val="21"/>
          <w:szCs w:val="21"/>
        </w:rPr>
        <w:t>d</w:t>
      </w:r>
      <w:r w:rsidR="00AF0831">
        <w:rPr>
          <w:sz w:val="21"/>
          <w:szCs w:val="21"/>
        </w:rPr>
        <w:t xml:space="preserve"> all capital projects, $1.5-$2.5</w:t>
      </w:r>
      <w:r w:rsidRPr="00E31037">
        <w:rPr>
          <w:sz w:val="21"/>
          <w:szCs w:val="21"/>
        </w:rPr>
        <w:t>MM annually, submit</w:t>
      </w:r>
      <w:r w:rsidR="007408FE">
        <w:rPr>
          <w:sz w:val="21"/>
          <w:szCs w:val="21"/>
        </w:rPr>
        <w:t>ted by local and corporate project coordinators to be finance</w:t>
      </w:r>
      <w:r w:rsidR="00B71246">
        <w:rPr>
          <w:sz w:val="21"/>
          <w:szCs w:val="21"/>
        </w:rPr>
        <w:t>d at the plant level</w:t>
      </w:r>
      <w:r w:rsidR="007408FE">
        <w:rPr>
          <w:sz w:val="21"/>
          <w:szCs w:val="21"/>
        </w:rPr>
        <w:t xml:space="preserve">. </w:t>
      </w:r>
    </w:p>
    <w:p w14:paraId="01DEF1AE" w14:textId="77777777" w:rsidR="003F1CF4" w:rsidRPr="00E31037" w:rsidRDefault="003F1CF4" w:rsidP="003F1CF4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E31037">
        <w:rPr>
          <w:sz w:val="21"/>
          <w:szCs w:val="21"/>
        </w:rPr>
        <w:t>Ensure</w:t>
      </w:r>
      <w:r w:rsidR="00C93D72">
        <w:rPr>
          <w:sz w:val="21"/>
          <w:szCs w:val="21"/>
        </w:rPr>
        <w:t>d</w:t>
      </w:r>
      <w:r w:rsidRPr="00E31037">
        <w:rPr>
          <w:sz w:val="21"/>
          <w:szCs w:val="21"/>
        </w:rPr>
        <w:t xml:space="preserve"> plant audit readiness to stay in compliance with Corporate Audit Department guidelines.</w:t>
      </w:r>
    </w:p>
    <w:p w14:paraId="60EA5329" w14:textId="77777777" w:rsidR="003F1CF4" w:rsidRPr="00E31037" w:rsidRDefault="00C93D72" w:rsidP="003F1CF4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Wro</w:t>
      </w:r>
      <w:r w:rsidR="003F1CF4" w:rsidRPr="00E31037">
        <w:rPr>
          <w:sz w:val="21"/>
          <w:szCs w:val="21"/>
        </w:rPr>
        <w:t>te, review</w:t>
      </w:r>
      <w:r>
        <w:rPr>
          <w:sz w:val="21"/>
          <w:szCs w:val="21"/>
        </w:rPr>
        <w:t>ed</w:t>
      </w:r>
      <w:r w:rsidR="003F1CF4" w:rsidRPr="00E31037">
        <w:rPr>
          <w:sz w:val="21"/>
          <w:szCs w:val="21"/>
        </w:rPr>
        <w:t xml:space="preserve"> and upload</w:t>
      </w:r>
      <w:r>
        <w:rPr>
          <w:sz w:val="21"/>
          <w:szCs w:val="21"/>
        </w:rPr>
        <w:t>ed</w:t>
      </w:r>
      <w:r w:rsidR="003F1CF4" w:rsidRPr="00E31037">
        <w:rPr>
          <w:sz w:val="21"/>
          <w:szCs w:val="21"/>
        </w:rPr>
        <w:t xml:space="preserve"> month end journal e</w:t>
      </w:r>
      <w:r>
        <w:rPr>
          <w:sz w:val="21"/>
          <w:szCs w:val="21"/>
        </w:rPr>
        <w:t xml:space="preserve">ntries to support ME, QE, YE close </w:t>
      </w:r>
      <w:r w:rsidR="003F1CF4" w:rsidRPr="00E31037">
        <w:rPr>
          <w:sz w:val="21"/>
          <w:szCs w:val="21"/>
        </w:rPr>
        <w:t>process</w:t>
      </w:r>
      <w:r>
        <w:rPr>
          <w:sz w:val="21"/>
          <w:szCs w:val="21"/>
        </w:rPr>
        <w:t>es</w:t>
      </w:r>
      <w:r w:rsidR="003F1CF4" w:rsidRPr="00E31037">
        <w:rPr>
          <w:sz w:val="21"/>
          <w:szCs w:val="21"/>
        </w:rPr>
        <w:t>.</w:t>
      </w:r>
    </w:p>
    <w:p w14:paraId="18853985" w14:textId="77777777" w:rsidR="003F1CF4" w:rsidRPr="00996391" w:rsidRDefault="00B71246" w:rsidP="00996391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Provide</w:t>
      </w:r>
      <w:r w:rsidR="00C93D72">
        <w:rPr>
          <w:sz w:val="21"/>
          <w:szCs w:val="21"/>
        </w:rPr>
        <w:t>d</w:t>
      </w:r>
      <w:r>
        <w:rPr>
          <w:sz w:val="21"/>
          <w:szCs w:val="21"/>
        </w:rPr>
        <w:t xml:space="preserve"> financial </w:t>
      </w:r>
      <w:r w:rsidR="003F1CF4" w:rsidRPr="00E31037">
        <w:rPr>
          <w:sz w:val="21"/>
          <w:szCs w:val="21"/>
        </w:rPr>
        <w:t>analysis</w:t>
      </w:r>
      <w:r w:rsidR="00C93D72">
        <w:rPr>
          <w:sz w:val="21"/>
          <w:szCs w:val="21"/>
        </w:rPr>
        <w:t>/reporting</w:t>
      </w:r>
      <w:r w:rsidR="003F1CF4" w:rsidRPr="00E31037">
        <w:rPr>
          <w:sz w:val="21"/>
          <w:szCs w:val="21"/>
        </w:rPr>
        <w:t xml:space="preserve"> including</w:t>
      </w:r>
      <w:r w:rsidR="00C93D72">
        <w:rPr>
          <w:sz w:val="21"/>
          <w:szCs w:val="21"/>
        </w:rPr>
        <w:t xml:space="preserve"> gap between actual versus </w:t>
      </w:r>
      <w:r>
        <w:rPr>
          <w:sz w:val="21"/>
          <w:szCs w:val="21"/>
        </w:rPr>
        <w:t>budget/forecast</w:t>
      </w:r>
    </w:p>
    <w:p w14:paraId="49FC63D4" w14:textId="77777777" w:rsidR="00B71246" w:rsidRDefault="003A60C8" w:rsidP="00B71246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Advise</w:t>
      </w:r>
      <w:r w:rsidR="00C93D72">
        <w:rPr>
          <w:sz w:val="21"/>
          <w:szCs w:val="21"/>
        </w:rPr>
        <w:t>d</w:t>
      </w:r>
      <w:r>
        <w:rPr>
          <w:sz w:val="21"/>
          <w:szCs w:val="21"/>
        </w:rPr>
        <w:t xml:space="preserve"> local leadership </w:t>
      </w:r>
      <w:r w:rsidR="003F1CF4" w:rsidRPr="00E31037">
        <w:rPr>
          <w:sz w:val="21"/>
          <w:szCs w:val="21"/>
        </w:rPr>
        <w:t xml:space="preserve">of corporate and plant </w:t>
      </w:r>
      <w:r>
        <w:rPr>
          <w:sz w:val="21"/>
          <w:szCs w:val="21"/>
        </w:rPr>
        <w:t xml:space="preserve">finance </w:t>
      </w:r>
      <w:r w:rsidR="003F1CF4" w:rsidRPr="00E31037">
        <w:rPr>
          <w:sz w:val="21"/>
          <w:szCs w:val="21"/>
        </w:rPr>
        <w:t xml:space="preserve">policies </w:t>
      </w:r>
      <w:r w:rsidR="00B71246">
        <w:rPr>
          <w:sz w:val="21"/>
          <w:szCs w:val="21"/>
        </w:rPr>
        <w:t xml:space="preserve">that needed to be adhered to at the </w:t>
      </w:r>
      <w:r w:rsidR="003F1CF4" w:rsidRPr="00E31037">
        <w:rPr>
          <w:sz w:val="21"/>
          <w:szCs w:val="21"/>
        </w:rPr>
        <w:t>plant.</w:t>
      </w:r>
    </w:p>
    <w:p w14:paraId="728EA4EA" w14:textId="77777777" w:rsidR="00C93D72" w:rsidRPr="00B71246" w:rsidRDefault="00554BB1" w:rsidP="00B71246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Managed the</w:t>
      </w:r>
      <w:r w:rsidR="00C93D72">
        <w:rPr>
          <w:sz w:val="21"/>
          <w:szCs w:val="21"/>
        </w:rPr>
        <w:t xml:space="preserve"> accounting team of four that focused on</w:t>
      </w:r>
      <w:r>
        <w:rPr>
          <w:sz w:val="21"/>
          <w:szCs w:val="21"/>
        </w:rPr>
        <w:t>:</w:t>
      </w:r>
      <w:r w:rsidR="00C93D7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A/P, A/R, </w:t>
      </w:r>
      <w:r w:rsidR="00C93D72">
        <w:rPr>
          <w:sz w:val="21"/>
          <w:szCs w:val="21"/>
        </w:rPr>
        <w:t>Payroll and Inventory/Production postings.</w:t>
      </w:r>
    </w:p>
    <w:p w14:paraId="65598A3C" w14:textId="4A3D11E1" w:rsidR="008E6172" w:rsidRDefault="008E6172">
      <w:pPr>
        <w:rPr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371908EC" w14:textId="77777777" w:rsidR="002D7256" w:rsidRPr="006311B5" w:rsidRDefault="002D7256" w:rsidP="002D7256">
      <w:pPr>
        <w:rPr>
          <w:b/>
          <w:sz w:val="21"/>
          <w:szCs w:val="21"/>
        </w:rPr>
      </w:pPr>
      <w:r w:rsidRPr="004E467C">
        <w:rPr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The Coca-Cola Company</w:t>
      </w:r>
      <w:r w:rsidRPr="00233E67">
        <w:rPr>
          <w:b/>
          <w:sz w:val="21"/>
          <w:szCs w:val="21"/>
        </w:rPr>
        <w:t xml:space="preserve"> - </w:t>
      </w:r>
      <w:r w:rsidRPr="00233E67">
        <w:rPr>
          <w:sz w:val="21"/>
          <w:szCs w:val="21"/>
        </w:rPr>
        <w:t>Columbus, Ohio</w:t>
      </w:r>
      <w:r w:rsidR="003D3FA1" w:rsidRPr="00233E67">
        <w:rPr>
          <w:sz w:val="21"/>
          <w:szCs w:val="21"/>
        </w:rPr>
        <w:t xml:space="preserve"> </w:t>
      </w:r>
      <w:r w:rsidR="003D3FA1" w:rsidRPr="00233E67">
        <w:rPr>
          <w:sz w:val="21"/>
          <w:szCs w:val="21"/>
        </w:rPr>
        <w:tab/>
      </w:r>
      <w:r w:rsidR="003D3FA1" w:rsidRPr="00233E67">
        <w:rPr>
          <w:sz w:val="21"/>
          <w:szCs w:val="21"/>
        </w:rPr>
        <w:tab/>
      </w:r>
      <w:r w:rsidR="003D3FA1" w:rsidRPr="00233E67">
        <w:rPr>
          <w:sz w:val="21"/>
          <w:szCs w:val="21"/>
        </w:rPr>
        <w:tab/>
      </w:r>
      <w:r w:rsidR="003D3FA1" w:rsidRPr="00233E67">
        <w:rPr>
          <w:sz w:val="21"/>
          <w:szCs w:val="21"/>
        </w:rPr>
        <w:tab/>
      </w:r>
      <w:r w:rsidR="003D3FA1" w:rsidRPr="00233E67">
        <w:rPr>
          <w:sz w:val="21"/>
          <w:szCs w:val="21"/>
        </w:rPr>
        <w:tab/>
      </w:r>
      <w:r w:rsidR="003D3FA1" w:rsidRPr="00233E67">
        <w:rPr>
          <w:sz w:val="21"/>
          <w:szCs w:val="21"/>
        </w:rPr>
        <w:tab/>
      </w:r>
      <w:r w:rsidR="003D3FA1" w:rsidRPr="00233E67">
        <w:rPr>
          <w:sz w:val="21"/>
          <w:szCs w:val="21"/>
        </w:rPr>
        <w:tab/>
      </w:r>
      <w:r w:rsidR="003D3FA1" w:rsidRPr="00233E67">
        <w:rPr>
          <w:sz w:val="21"/>
          <w:szCs w:val="21"/>
        </w:rPr>
        <w:tab/>
        <w:t xml:space="preserve">2016 - </w:t>
      </w:r>
      <w:r w:rsidR="000D03AD">
        <w:rPr>
          <w:sz w:val="21"/>
          <w:szCs w:val="21"/>
        </w:rPr>
        <w:t>2018</w:t>
      </w:r>
    </w:p>
    <w:p w14:paraId="56781981" w14:textId="77777777" w:rsidR="002D7256" w:rsidRPr="00233E67" w:rsidRDefault="006311B5" w:rsidP="002D7256">
      <w:pPr>
        <w:rPr>
          <w:b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PLANT FINANCE MANAGER</w:t>
      </w:r>
      <w:r w:rsidR="00F00D73" w:rsidRPr="00233E67">
        <w:rPr>
          <w:b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II</w:t>
      </w:r>
    </w:p>
    <w:p w14:paraId="5877468C" w14:textId="77777777" w:rsidR="007F25C2" w:rsidRPr="007F25C2" w:rsidRDefault="00A26E4A" w:rsidP="00A26E4A">
      <w:pPr>
        <w:rPr>
          <w:sz w:val="21"/>
          <w:szCs w:val="21"/>
        </w:rPr>
      </w:pPr>
      <w:r>
        <w:rPr>
          <w:sz w:val="21"/>
          <w:szCs w:val="21"/>
        </w:rPr>
        <w:t>Provided c</w:t>
      </w:r>
      <w:r w:rsidR="00E31037" w:rsidRPr="00E31037">
        <w:rPr>
          <w:sz w:val="21"/>
          <w:szCs w:val="21"/>
        </w:rPr>
        <w:t>ontrollership over Cost of Goods Sold (COGS) for the Columbus syrup plant</w:t>
      </w:r>
      <w:r w:rsidR="00B52F3F">
        <w:rPr>
          <w:sz w:val="21"/>
          <w:szCs w:val="21"/>
        </w:rPr>
        <w:t>s’ cost centers that generate $</w:t>
      </w:r>
      <w:r w:rsidR="00E31037" w:rsidRPr="00E31037">
        <w:rPr>
          <w:sz w:val="21"/>
          <w:szCs w:val="21"/>
        </w:rPr>
        <w:t>1</w:t>
      </w:r>
      <w:r w:rsidR="00B52F3F">
        <w:rPr>
          <w:sz w:val="21"/>
          <w:szCs w:val="21"/>
        </w:rPr>
        <w:t xml:space="preserve"> </w:t>
      </w:r>
      <w:r w:rsidR="00E31037" w:rsidRPr="00E31037">
        <w:rPr>
          <w:sz w:val="21"/>
          <w:szCs w:val="21"/>
        </w:rPr>
        <w:t>billion in annual sales. Create</w:t>
      </w:r>
      <w:r w:rsidR="002E77D9">
        <w:rPr>
          <w:sz w:val="21"/>
          <w:szCs w:val="21"/>
        </w:rPr>
        <w:t>d</w:t>
      </w:r>
      <w:r w:rsidR="00E31037" w:rsidRPr="00E31037">
        <w:rPr>
          <w:sz w:val="21"/>
          <w:szCs w:val="21"/>
        </w:rPr>
        <w:t xml:space="preserve"> </w:t>
      </w:r>
      <w:r w:rsidR="002E77D9">
        <w:rPr>
          <w:sz w:val="21"/>
          <w:szCs w:val="21"/>
        </w:rPr>
        <w:t xml:space="preserve">challenging </w:t>
      </w:r>
      <w:r w:rsidR="00E31037" w:rsidRPr="00E31037">
        <w:rPr>
          <w:sz w:val="21"/>
          <w:szCs w:val="21"/>
        </w:rPr>
        <w:t>annual budget and monthly rolling estimate</w:t>
      </w:r>
      <w:r w:rsidR="002E77D9">
        <w:rPr>
          <w:sz w:val="21"/>
          <w:szCs w:val="21"/>
        </w:rPr>
        <w:t>s</w:t>
      </w:r>
      <w:r w:rsidR="00E31037" w:rsidRPr="00E31037">
        <w:rPr>
          <w:sz w:val="21"/>
          <w:szCs w:val="21"/>
        </w:rPr>
        <w:t xml:space="preserve"> to present to senior leadership team for approval.</w:t>
      </w:r>
      <w:r w:rsidR="00442220">
        <w:rPr>
          <w:sz w:val="21"/>
          <w:szCs w:val="21"/>
        </w:rPr>
        <w:t xml:space="preserve">  Through leadership and positive communication helped build trust and understanding with </w:t>
      </w:r>
      <w:r w:rsidR="002E77D9">
        <w:rPr>
          <w:sz w:val="21"/>
          <w:szCs w:val="21"/>
        </w:rPr>
        <w:t>floor associates to push completions of plant goals.</w:t>
      </w:r>
    </w:p>
    <w:p w14:paraId="72DA5D25" w14:textId="77777777" w:rsidR="00E31037" w:rsidRPr="00E31037" w:rsidRDefault="00E31037" w:rsidP="007F25C2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E31037">
        <w:rPr>
          <w:sz w:val="21"/>
          <w:szCs w:val="21"/>
        </w:rPr>
        <w:t>Review</w:t>
      </w:r>
      <w:r w:rsidR="000D11A0">
        <w:rPr>
          <w:sz w:val="21"/>
          <w:szCs w:val="21"/>
        </w:rPr>
        <w:t>ed</w:t>
      </w:r>
      <w:r w:rsidRPr="00E31037">
        <w:rPr>
          <w:sz w:val="21"/>
          <w:szCs w:val="21"/>
        </w:rPr>
        <w:t xml:space="preserve"> and a</w:t>
      </w:r>
      <w:r w:rsidR="00B52F3F">
        <w:rPr>
          <w:sz w:val="21"/>
          <w:szCs w:val="21"/>
        </w:rPr>
        <w:t>pprove</w:t>
      </w:r>
      <w:r w:rsidR="000D11A0">
        <w:rPr>
          <w:sz w:val="21"/>
          <w:szCs w:val="21"/>
        </w:rPr>
        <w:t>d</w:t>
      </w:r>
      <w:r w:rsidR="00B52F3F">
        <w:rPr>
          <w:sz w:val="21"/>
          <w:szCs w:val="21"/>
        </w:rPr>
        <w:t xml:space="preserve"> all capital projects, $5</w:t>
      </w:r>
      <w:r w:rsidRPr="00E31037">
        <w:rPr>
          <w:sz w:val="21"/>
          <w:szCs w:val="21"/>
        </w:rPr>
        <w:t>MM annually, submitted by project engineer for approved return on investment and payback period.</w:t>
      </w:r>
    </w:p>
    <w:p w14:paraId="3E34510C" w14:textId="77777777" w:rsidR="00E31037" w:rsidRPr="00E31037" w:rsidRDefault="000D11A0" w:rsidP="007F25C2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Oversaw</w:t>
      </w:r>
      <w:r w:rsidR="00E31037" w:rsidRPr="00E31037">
        <w:rPr>
          <w:sz w:val="21"/>
          <w:szCs w:val="21"/>
        </w:rPr>
        <w:t xml:space="preserve"> raw material, spare parts and finished goods wall-to-wall inventories and investigate counts that produced low accuracy.</w:t>
      </w:r>
    </w:p>
    <w:p w14:paraId="781615E5" w14:textId="77777777" w:rsidR="00E31037" w:rsidRPr="00E31037" w:rsidRDefault="00E31037" w:rsidP="007F25C2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E31037">
        <w:rPr>
          <w:sz w:val="21"/>
          <w:szCs w:val="21"/>
        </w:rPr>
        <w:t>Ensure</w:t>
      </w:r>
      <w:r w:rsidR="000D11A0">
        <w:rPr>
          <w:sz w:val="21"/>
          <w:szCs w:val="21"/>
        </w:rPr>
        <w:t>d</w:t>
      </w:r>
      <w:r w:rsidRPr="00E31037">
        <w:rPr>
          <w:sz w:val="21"/>
          <w:szCs w:val="21"/>
        </w:rPr>
        <w:t xml:space="preserve"> plant audit readiness to stay in compliance with Corporate Audit Department guidelines.</w:t>
      </w:r>
    </w:p>
    <w:p w14:paraId="0252D88C" w14:textId="77777777" w:rsidR="00E31037" w:rsidRPr="00E31037" w:rsidRDefault="000D11A0" w:rsidP="007F25C2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Wro</w:t>
      </w:r>
      <w:r w:rsidR="00E31037" w:rsidRPr="00E31037">
        <w:rPr>
          <w:sz w:val="21"/>
          <w:szCs w:val="21"/>
        </w:rPr>
        <w:t>te, review</w:t>
      </w:r>
      <w:r>
        <w:rPr>
          <w:sz w:val="21"/>
          <w:szCs w:val="21"/>
        </w:rPr>
        <w:t>ed</w:t>
      </w:r>
      <w:r w:rsidR="00E31037" w:rsidRPr="00E31037">
        <w:rPr>
          <w:sz w:val="21"/>
          <w:szCs w:val="21"/>
        </w:rPr>
        <w:t xml:space="preserve"> and upload</w:t>
      </w:r>
      <w:r>
        <w:rPr>
          <w:sz w:val="21"/>
          <w:szCs w:val="21"/>
        </w:rPr>
        <w:t>ed</w:t>
      </w:r>
      <w:r w:rsidR="00E31037" w:rsidRPr="00E31037">
        <w:rPr>
          <w:sz w:val="21"/>
          <w:szCs w:val="21"/>
        </w:rPr>
        <w:t xml:space="preserve"> month end journal entries to support monthly close process.</w:t>
      </w:r>
    </w:p>
    <w:p w14:paraId="3F4A2B22" w14:textId="77777777" w:rsidR="00E31037" w:rsidRPr="00E31037" w:rsidRDefault="00E31037" w:rsidP="007F25C2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E31037">
        <w:rPr>
          <w:sz w:val="21"/>
          <w:szCs w:val="21"/>
        </w:rPr>
        <w:t>Provide</w:t>
      </w:r>
      <w:r w:rsidR="000D11A0">
        <w:rPr>
          <w:sz w:val="21"/>
          <w:szCs w:val="21"/>
        </w:rPr>
        <w:t>d</w:t>
      </w:r>
      <w:r w:rsidRPr="00E31037">
        <w:rPr>
          <w:sz w:val="21"/>
          <w:szCs w:val="21"/>
        </w:rPr>
        <w:t xml:space="preserve"> unit of measure analysis including gap between actual performance and volume adjusted budget/forecast.</w:t>
      </w:r>
    </w:p>
    <w:p w14:paraId="1B657AA4" w14:textId="77777777" w:rsidR="00E31037" w:rsidRPr="00E31037" w:rsidRDefault="00E31037" w:rsidP="007F25C2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E31037">
        <w:rPr>
          <w:sz w:val="21"/>
          <w:szCs w:val="21"/>
        </w:rPr>
        <w:t>Review</w:t>
      </w:r>
      <w:r w:rsidR="000D11A0">
        <w:rPr>
          <w:sz w:val="21"/>
          <w:szCs w:val="21"/>
        </w:rPr>
        <w:t>ed</w:t>
      </w:r>
      <w:r w:rsidRPr="00E31037">
        <w:rPr>
          <w:sz w:val="21"/>
          <w:szCs w:val="21"/>
        </w:rPr>
        <w:t xml:space="preserve"> and approve</w:t>
      </w:r>
      <w:r w:rsidR="000D11A0">
        <w:rPr>
          <w:sz w:val="21"/>
          <w:szCs w:val="21"/>
        </w:rPr>
        <w:t>d</w:t>
      </w:r>
      <w:r w:rsidRPr="00E31037">
        <w:rPr>
          <w:sz w:val="21"/>
          <w:szCs w:val="21"/>
        </w:rPr>
        <w:t xml:space="preserve"> high dollar exp</w:t>
      </w:r>
      <w:r w:rsidR="00B52F3F">
        <w:rPr>
          <w:sz w:val="21"/>
          <w:szCs w:val="21"/>
        </w:rPr>
        <w:t>ense POs/capital POs up to $500K</w:t>
      </w:r>
      <w:r w:rsidRPr="00E31037">
        <w:rPr>
          <w:sz w:val="21"/>
          <w:szCs w:val="21"/>
        </w:rPr>
        <w:t>.</w:t>
      </w:r>
    </w:p>
    <w:p w14:paraId="1F1EB468" w14:textId="77777777" w:rsidR="00E31037" w:rsidRPr="00E31037" w:rsidRDefault="00E31037" w:rsidP="007F25C2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E31037">
        <w:rPr>
          <w:sz w:val="21"/>
          <w:szCs w:val="21"/>
        </w:rPr>
        <w:t>Lead Audit inventory accuracy reporting for all plants in both the Syrup and Thermal platforms to ensure proper accuracy calculations were used.</w:t>
      </w:r>
    </w:p>
    <w:p w14:paraId="77FBB08D" w14:textId="77777777" w:rsidR="00E31037" w:rsidRPr="003A60C8" w:rsidRDefault="00E31037" w:rsidP="003A60C8">
      <w:pPr>
        <w:rPr>
          <w:sz w:val="21"/>
          <w:szCs w:val="21"/>
        </w:rPr>
      </w:pPr>
    </w:p>
    <w:p w14:paraId="0DB108F6" w14:textId="77777777" w:rsidR="00F407F1" w:rsidRPr="00233E67" w:rsidRDefault="00F407F1" w:rsidP="00F407F1">
      <w:pPr>
        <w:rPr>
          <w:sz w:val="21"/>
          <w:szCs w:val="21"/>
        </w:rPr>
      </w:pPr>
      <w:bookmarkStart w:id="0" w:name="OLE_LINK1"/>
    </w:p>
    <w:bookmarkEnd w:id="0"/>
    <w:p w14:paraId="731018C5" w14:textId="77777777" w:rsidR="00575647" w:rsidRPr="00233E67" w:rsidRDefault="00575647" w:rsidP="003D3FA1">
      <w:pPr>
        <w:rPr>
          <w:sz w:val="21"/>
          <w:szCs w:val="21"/>
        </w:rPr>
      </w:pPr>
    </w:p>
    <w:p w14:paraId="4B9336CD" w14:textId="77777777" w:rsidR="0058473D" w:rsidRPr="00233E67" w:rsidRDefault="004E467C" w:rsidP="0058473D">
      <w:pPr>
        <w:rPr>
          <w:sz w:val="21"/>
          <w:szCs w:val="21"/>
        </w:rPr>
      </w:pPr>
      <w:r>
        <w:rPr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Hexion Specialty Chemicals</w:t>
      </w:r>
      <w:r w:rsidR="00736FF2">
        <w:rPr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Inc.</w:t>
      </w:r>
      <w:r w:rsidR="00736FF2">
        <w:rPr>
          <w:sz w:val="21"/>
          <w:szCs w:val="21"/>
        </w:rPr>
        <w:t xml:space="preserve"> - </w:t>
      </w:r>
      <w:r w:rsidR="00575647" w:rsidRPr="00233E67">
        <w:rPr>
          <w:sz w:val="21"/>
          <w:szCs w:val="21"/>
        </w:rPr>
        <w:t>Columbus, OH</w:t>
      </w:r>
      <w:r w:rsidR="003D3FA1" w:rsidRPr="00233E67">
        <w:rPr>
          <w:sz w:val="21"/>
          <w:szCs w:val="21"/>
        </w:rPr>
        <w:t xml:space="preserve"> </w:t>
      </w:r>
      <w:r w:rsidR="00233E67">
        <w:rPr>
          <w:sz w:val="21"/>
          <w:szCs w:val="21"/>
        </w:rPr>
        <w:tab/>
      </w:r>
      <w:r w:rsidR="00233E67">
        <w:rPr>
          <w:sz w:val="21"/>
          <w:szCs w:val="21"/>
        </w:rPr>
        <w:tab/>
      </w:r>
      <w:r w:rsidR="00153387">
        <w:rPr>
          <w:sz w:val="21"/>
          <w:szCs w:val="21"/>
        </w:rPr>
        <w:tab/>
      </w:r>
      <w:r w:rsidR="002E77D9">
        <w:rPr>
          <w:sz w:val="21"/>
          <w:szCs w:val="21"/>
        </w:rPr>
        <w:tab/>
      </w:r>
      <w:r w:rsidR="00736FF2">
        <w:rPr>
          <w:sz w:val="21"/>
          <w:szCs w:val="21"/>
        </w:rPr>
        <w:tab/>
      </w:r>
      <w:r w:rsidR="00736FF2">
        <w:rPr>
          <w:sz w:val="21"/>
          <w:szCs w:val="21"/>
        </w:rPr>
        <w:tab/>
      </w:r>
      <w:r w:rsidR="00736FF2">
        <w:rPr>
          <w:sz w:val="21"/>
          <w:szCs w:val="21"/>
        </w:rPr>
        <w:tab/>
      </w:r>
      <w:r w:rsidR="00736FF2">
        <w:rPr>
          <w:sz w:val="21"/>
          <w:szCs w:val="21"/>
        </w:rPr>
        <w:tab/>
      </w:r>
      <w:r w:rsidR="003D3FA1" w:rsidRPr="00233E67">
        <w:rPr>
          <w:sz w:val="21"/>
          <w:szCs w:val="21"/>
        </w:rPr>
        <w:t>2005-2006</w:t>
      </w:r>
    </w:p>
    <w:p w14:paraId="69AA2C6A" w14:textId="77777777" w:rsidR="00D54F2A" w:rsidRPr="00233E67" w:rsidRDefault="006311B5" w:rsidP="00090499">
      <w:pPr>
        <w:rPr>
          <w:b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FINANCIAL ANALYST</w:t>
      </w:r>
    </w:p>
    <w:p w14:paraId="4076C576" w14:textId="77777777" w:rsidR="007F25C2" w:rsidRPr="00233E67" w:rsidRDefault="00FA7369" w:rsidP="00090499">
      <w:pPr>
        <w:pStyle w:val="Achievement"/>
        <w:rPr>
          <w:sz w:val="21"/>
          <w:szCs w:val="21"/>
        </w:rPr>
      </w:pPr>
      <w:r>
        <w:rPr>
          <w:sz w:val="21"/>
          <w:szCs w:val="21"/>
        </w:rPr>
        <w:t>Corporate Shared Services</w:t>
      </w:r>
      <w:r w:rsidR="00442220">
        <w:rPr>
          <w:sz w:val="21"/>
          <w:szCs w:val="21"/>
        </w:rPr>
        <w:t xml:space="preserve"> Analyst that l</w:t>
      </w:r>
      <w:r w:rsidR="007F25C2">
        <w:rPr>
          <w:sz w:val="21"/>
          <w:szCs w:val="21"/>
        </w:rPr>
        <w:t xml:space="preserve">ead the </w:t>
      </w:r>
      <w:r w:rsidR="009E1B11" w:rsidRPr="00233E67">
        <w:rPr>
          <w:sz w:val="21"/>
          <w:szCs w:val="21"/>
        </w:rPr>
        <w:t>flux analysis</w:t>
      </w:r>
      <w:r w:rsidR="000F3645" w:rsidRPr="00233E67">
        <w:rPr>
          <w:sz w:val="21"/>
          <w:szCs w:val="21"/>
        </w:rPr>
        <w:t xml:space="preserve"> </w:t>
      </w:r>
      <w:r w:rsidR="009E190A" w:rsidRPr="00233E67">
        <w:rPr>
          <w:sz w:val="21"/>
          <w:szCs w:val="21"/>
        </w:rPr>
        <w:t>on</w:t>
      </w:r>
      <w:r w:rsidR="00B52F3F">
        <w:rPr>
          <w:sz w:val="21"/>
          <w:szCs w:val="21"/>
        </w:rPr>
        <w:t xml:space="preserve"> $40MM </w:t>
      </w:r>
      <w:r w:rsidR="006C56B2">
        <w:rPr>
          <w:sz w:val="21"/>
          <w:szCs w:val="21"/>
        </w:rPr>
        <w:t xml:space="preserve">SG&amp;A </w:t>
      </w:r>
      <w:r w:rsidR="005A56FC" w:rsidRPr="00233E67">
        <w:rPr>
          <w:sz w:val="21"/>
          <w:szCs w:val="21"/>
        </w:rPr>
        <w:t>budget</w:t>
      </w:r>
      <w:r w:rsidR="007F25C2">
        <w:rPr>
          <w:sz w:val="21"/>
          <w:szCs w:val="21"/>
        </w:rPr>
        <w:t xml:space="preserve"> performance </w:t>
      </w:r>
      <w:r w:rsidR="00C9233F" w:rsidRPr="00233E67">
        <w:rPr>
          <w:sz w:val="21"/>
          <w:szCs w:val="21"/>
        </w:rPr>
        <w:t>complete with commen</w:t>
      </w:r>
      <w:r w:rsidR="00DE3145" w:rsidRPr="00233E67">
        <w:rPr>
          <w:sz w:val="21"/>
          <w:szCs w:val="21"/>
        </w:rPr>
        <w:t>tary</w:t>
      </w:r>
      <w:r w:rsidR="00E37F28">
        <w:rPr>
          <w:sz w:val="21"/>
          <w:szCs w:val="21"/>
        </w:rPr>
        <w:t>.</w:t>
      </w:r>
      <w:r w:rsidR="00442220">
        <w:rPr>
          <w:sz w:val="21"/>
          <w:szCs w:val="21"/>
        </w:rPr>
        <w:t xml:space="preserve">  Analyzed all c</w:t>
      </w:r>
      <w:r w:rsidR="001D4CFE">
        <w:rPr>
          <w:sz w:val="21"/>
          <w:szCs w:val="21"/>
        </w:rPr>
        <w:t>orpo</w:t>
      </w:r>
      <w:r w:rsidR="00442220">
        <w:rPr>
          <w:sz w:val="21"/>
          <w:szCs w:val="21"/>
        </w:rPr>
        <w:t xml:space="preserve">rate departments including </w:t>
      </w:r>
      <w:r w:rsidR="001D4CFE">
        <w:rPr>
          <w:sz w:val="21"/>
          <w:szCs w:val="21"/>
        </w:rPr>
        <w:t>Audit, Legal, Treasury and Shared Services</w:t>
      </w:r>
      <w:r w:rsidR="00442220">
        <w:rPr>
          <w:sz w:val="21"/>
          <w:szCs w:val="21"/>
        </w:rPr>
        <w:t xml:space="preserve"> for swings in cost </w:t>
      </w:r>
      <w:r w:rsidR="000D11A0">
        <w:rPr>
          <w:sz w:val="21"/>
          <w:szCs w:val="21"/>
        </w:rPr>
        <w:t>above 10% or $10k from plan to e</w:t>
      </w:r>
      <w:r w:rsidR="00442220">
        <w:rPr>
          <w:sz w:val="21"/>
          <w:szCs w:val="21"/>
        </w:rPr>
        <w:t>nsure that targets were met.</w:t>
      </w:r>
    </w:p>
    <w:p w14:paraId="27820960" w14:textId="77777777" w:rsidR="009E1B11" w:rsidRPr="00233E67" w:rsidRDefault="00C9233F" w:rsidP="009E1B11">
      <w:pPr>
        <w:numPr>
          <w:ilvl w:val="0"/>
          <w:numId w:val="6"/>
        </w:numPr>
        <w:rPr>
          <w:sz w:val="21"/>
          <w:szCs w:val="21"/>
        </w:rPr>
      </w:pPr>
      <w:r w:rsidRPr="00233E67">
        <w:rPr>
          <w:sz w:val="21"/>
          <w:szCs w:val="21"/>
        </w:rPr>
        <w:t xml:space="preserve">Created </w:t>
      </w:r>
      <w:r w:rsidR="009E1B11" w:rsidRPr="00233E67">
        <w:rPr>
          <w:sz w:val="21"/>
          <w:szCs w:val="21"/>
        </w:rPr>
        <w:t xml:space="preserve">FAS 133 exhibits and entries including gas hedge, rate swap loss, </w:t>
      </w:r>
      <w:r w:rsidR="00A26E4A" w:rsidRPr="00233E67">
        <w:rPr>
          <w:sz w:val="21"/>
          <w:szCs w:val="21"/>
        </w:rPr>
        <w:t>and other</w:t>
      </w:r>
      <w:r w:rsidR="009E1B11" w:rsidRPr="00233E67">
        <w:rPr>
          <w:sz w:val="21"/>
          <w:szCs w:val="21"/>
        </w:rPr>
        <w:t xml:space="preserve"> MTM derivatives</w:t>
      </w:r>
      <w:r w:rsidR="00A26E4A">
        <w:rPr>
          <w:sz w:val="21"/>
          <w:szCs w:val="21"/>
        </w:rPr>
        <w:t>.</w:t>
      </w:r>
    </w:p>
    <w:p w14:paraId="42AE629E" w14:textId="77777777" w:rsidR="009E1B11" w:rsidRPr="00233E67" w:rsidRDefault="009E1B11" w:rsidP="009E1B11">
      <w:pPr>
        <w:numPr>
          <w:ilvl w:val="0"/>
          <w:numId w:val="6"/>
        </w:numPr>
        <w:rPr>
          <w:sz w:val="21"/>
          <w:szCs w:val="21"/>
        </w:rPr>
      </w:pPr>
      <w:r w:rsidRPr="00233E67">
        <w:rPr>
          <w:sz w:val="21"/>
          <w:szCs w:val="21"/>
        </w:rPr>
        <w:t>Support</w:t>
      </w:r>
      <w:r w:rsidR="008F3CBA" w:rsidRPr="00233E67">
        <w:rPr>
          <w:sz w:val="21"/>
          <w:szCs w:val="21"/>
        </w:rPr>
        <w:t>ed</w:t>
      </w:r>
      <w:r w:rsidRPr="00233E67">
        <w:rPr>
          <w:sz w:val="21"/>
          <w:szCs w:val="21"/>
        </w:rPr>
        <w:t xml:space="preserve"> cost center managers in </w:t>
      </w:r>
      <w:r w:rsidR="00E87261" w:rsidRPr="00233E67">
        <w:rPr>
          <w:sz w:val="21"/>
          <w:szCs w:val="21"/>
        </w:rPr>
        <w:t xml:space="preserve">the </w:t>
      </w:r>
      <w:r w:rsidRPr="00233E67">
        <w:rPr>
          <w:sz w:val="21"/>
          <w:szCs w:val="21"/>
        </w:rPr>
        <w:t xml:space="preserve">development of </w:t>
      </w:r>
      <w:r w:rsidR="00305840" w:rsidRPr="00233E67">
        <w:rPr>
          <w:sz w:val="21"/>
          <w:szCs w:val="21"/>
        </w:rPr>
        <w:t xml:space="preserve">detailed </w:t>
      </w:r>
      <w:r w:rsidRPr="00233E67">
        <w:rPr>
          <w:sz w:val="21"/>
          <w:szCs w:val="21"/>
        </w:rPr>
        <w:t>budgets and forecasts</w:t>
      </w:r>
      <w:r w:rsidR="00A26E4A">
        <w:rPr>
          <w:sz w:val="21"/>
          <w:szCs w:val="21"/>
        </w:rPr>
        <w:t>.</w:t>
      </w:r>
    </w:p>
    <w:p w14:paraId="370A30D3" w14:textId="77777777" w:rsidR="009E1B11" w:rsidRPr="00233E67" w:rsidRDefault="009E1B11" w:rsidP="009E1B11">
      <w:pPr>
        <w:numPr>
          <w:ilvl w:val="0"/>
          <w:numId w:val="6"/>
        </w:numPr>
        <w:rPr>
          <w:sz w:val="21"/>
          <w:szCs w:val="21"/>
        </w:rPr>
      </w:pPr>
      <w:r w:rsidRPr="00233E67">
        <w:rPr>
          <w:sz w:val="21"/>
          <w:szCs w:val="21"/>
        </w:rPr>
        <w:t xml:space="preserve">Responsible for recording activity for Hexion’s </w:t>
      </w:r>
      <w:r w:rsidR="00305840" w:rsidRPr="00233E67">
        <w:rPr>
          <w:sz w:val="21"/>
          <w:szCs w:val="21"/>
        </w:rPr>
        <w:t>growing China</w:t>
      </w:r>
      <w:r w:rsidRPr="00233E67">
        <w:rPr>
          <w:sz w:val="21"/>
          <w:szCs w:val="21"/>
        </w:rPr>
        <w:t xml:space="preserve"> investments</w:t>
      </w:r>
      <w:r w:rsidR="00A26E4A">
        <w:rPr>
          <w:sz w:val="21"/>
          <w:szCs w:val="21"/>
        </w:rPr>
        <w:t>.</w:t>
      </w:r>
    </w:p>
    <w:p w14:paraId="1CFFD7EF" w14:textId="77777777" w:rsidR="009E1B11" w:rsidRPr="00233E67" w:rsidRDefault="009E1B11" w:rsidP="009E1B11">
      <w:pPr>
        <w:numPr>
          <w:ilvl w:val="0"/>
          <w:numId w:val="6"/>
        </w:numPr>
        <w:rPr>
          <w:sz w:val="21"/>
          <w:szCs w:val="21"/>
        </w:rPr>
      </w:pPr>
      <w:r w:rsidRPr="00233E67">
        <w:rPr>
          <w:sz w:val="21"/>
          <w:szCs w:val="21"/>
        </w:rPr>
        <w:t>Responsible for several exhibits due to internal/ext</w:t>
      </w:r>
      <w:r w:rsidR="00E87261" w:rsidRPr="00233E67">
        <w:rPr>
          <w:sz w:val="21"/>
          <w:szCs w:val="21"/>
        </w:rPr>
        <w:t>ernal auditors at Quarter/Year E</w:t>
      </w:r>
      <w:r w:rsidRPr="00233E67">
        <w:rPr>
          <w:sz w:val="21"/>
          <w:szCs w:val="21"/>
        </w:rPr>
        <w:t>nd</w:t>
      </w:r>
      <w:r w:rsidR="00A26E4A">
        <w:rPr>
          <w:sz w:val="21"/>
          <w:szCs w:val="21"/>
        </w:rPr>
        <w:t>.</w:t>
      </w:r>
    </w:p>
    <w:p w14:paraId="1E0BB807" w14:textId="77777777" w:rsidR="009E1B11" w:rsidRPr="00233E67" w:rsidRDefault="009E1B11" w:rsidP="009E1B11">
      <w:pPr>
        <w:numPr>
          <w:ilvl w:val="0"/>
          <w:numId w:val="6"/>
        </w:numPr>
        <w:rPr>
          <w:sz w:val="21"/>
          <w:szCs w:val="21"/>
        </w:rPr>
      </w:pPr>
      <w:r w:rsidRPr="00233E67">
        <w:rPr>
          <w:sz w:val="21"/>
          <w:szCs w:val="21"/>
        </w:rPr>
        <w:t>Provide</w:t>
      </w:r>
      <w:r w:rsidR="008F3CBA" w:rsidRPr="00233E67">
        <w:rPr>
          <w:sz w:val="21"/>
          <w:szCs w:val="21"/>
        </w:rPr>
        <w:t>d</w:t>
      </w:r>
      <w:r w:rsidRPr="00233E67">
        <w:rPr>
          <w:sz w:val="21"/>
          <w:szCs w:val="21"/>
        </w:rPr>
        <w:t xml:space="preserve"> analysis on profit center accounting versus general ledger</w:t>
      </w:r>
      <w:r w:rsidR="00A26E4A">
        <w:rPr>
          <w:sz w:val="21"/>
          <w:szCs w:val="21"/>
        </w:rPr>
        <w:t>.</w:t>
      </w:r>
    </w:p>
    <w:p w14:paraId="429FB3F8" w14:textId="77777777" w:rsidR="009E1B11" w:rsidRPr="00233E67" w:rsidRDefault="009E1B11" w:rsidP="009E1B11">
      <w:pPr>
        <w:numPr>
          <w:ilvl w:val="0"/>
          <w:numId w:val="6"/>
        </w:numPr>
        <w:rPr>
          <w:sz w:val="21"/>
          <w:szCs w:val="21"/>
        </w:rPr>
      </w:pPr>
      <w:r w:rsidRPr="00233E67">
        <w:rPr>
          <w:sz w:val="21"/>
          <w:szCs w:val="21"/>
        </w:rPr>
        <w:t>A/R &amp; A/P, WIP, Material Stock and Assets Transfers</w:t>
      </w:r>
      <w:r w:rsidR="00A26E4A">
        <w:rPr>
          <w:sz w:val="21"/>
          <w:szCs w:val="21"/>
        </w:rPr>
        <w:t>.</w:t>
      </w:r>
    </w:p>
    <w:p w14:paraId="03C7F941" w14:textId="77777777" w:rsidR="009E1B11" w:rsidRPr="00233E67" w:rsidRDefault="009E1B11" w:rsidP="009E1B11">
      <w:pPr>
        <w:numPr>
          <w:ilvl w:val="0"/>
          <w:numId w:val="6"/>
        </w:numPr>
        <w:rPr>
          <w:sz w:val="21"/>
          <w:szCs w:val="21"/>
        </w:rPr>
      </w:pPr>
      <w:r w:rsidRPr="00233E67">
        <w:rPr>
          <w:sz w:val="21"/>
          <w:szCs w:val="21"/>
        </w:rPr>
        <w:t>Month &amp; Quarter End close responsibilities</w:t>
      </w:r>
      <w:r w:rsidR="00A26E4A">
        <w:rPr>
          <w:sz w:val="21"/>
          <w:szCs w:val="21"/>
        </w:rPr>
        <w:t>.</w:t>
      </w:r>
    </w:p>
    <w:p w14:paraId="29B1E305" w14:textId="77777777" w:rsidR="009E1B11" w:rsidRPr="00233E67" w:rsidRDefault="009E1B11" w:rsidP="009E1B11">
      <w:pPr>
        <w:numPr>
          <w:ilvl w:val="0"/>
          <w:numId w:val="6"/>
        </w:numPr>
        <w:rPr>
          <w:sz w:val="21"/>
          <w:szCs w:val="21"/>
        </w:rPr>
      </w:pPr>
      <w:r w:rsidRPr="00233E67">
        <w:rPr>
          <w:sz w:val="21"/>
          <w:szCs w:val="21"/>
        </w:rPr>
        <w:t>Reconcile</w:t>
      </w:r>
      <w:r w:rsidR="008F3CBA" w:rsidRPr="00233E67">
        <w:rPr>
          <w:sz w:val="21"/>
          <w:szCs w:val="21"/>
        </w:rPr>
        <w:t>d</w:t>
      </w:r>
      <w:r w:rsidRPr="00233E67">
        <w:rPr>
          <w:sz w:val="21"/>
          <w:szCs w:val="21"/>
        </w:rPr>
        <w:t xml:space="preserve"> various </w:t>
      </w:r>
      <w:r w:rsidR="00E87261" w:rsidRPr="00233E67">
        <w:rPr>
          <w:sz w:val="21"/>
          <w:szCs w:val="21"/>
        </w:rPr>
        <w:t xml:space="preserve">site and overhead </w:t>
      </w:r>
      <w:r w:rsidRPr="00233E67">
        <w:rPr>
          <w:sz w:val="21"/>
          <w:szCs w:val="21"/>
        </w:rPr>
        <w:t>balance sheet accounts</w:t>
      </w:r>
      <w:r w:rsidR="00A26E4A">
        <w:rPr>
          <w:sz w:val="21"/>
          <w:szCs w:val="21"/>
        </w:rPr>
        <w:t>.</w:t>
      </w:r>
    </w:p>
    <w:p w14:paraId="285EF755" w14:textId="77777777" w:rsidR="00E852FF" w:rsidRPr="00233E67" w:rsidRDefault="00E852FF" w:rsidP="00E852FF">
      <w:pPr>
        <w:rPr>
          <w:sz w:val="21"/>
          <w:szCs w:val="21"/>
        </w:rPr>
      </w:pPr>
    </w:p>
    <w:p w14:paraId="5E433A6A" w14:textId="77777777" w:rsidR="008F3CBA" w:rsidRPr="00E15559" w:rsidRDefault="005B596F" w:rsidP="008F3CBA">
      <w:pPr>
        <w:rPr>
          <w:i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19EB">
        <w:rPr>
          <w:i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COLUMBUS METROPOLITAN HOUSING AUTHORITY</w:t>
      </w:r>
      <w:r w:rsidR="00E852FF" w:rsidRPr="000E19EB">
        <w:rPr>
          <w:i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E852FF" w:rsidRPr="00233E67">
        <w:rPr>
          <w:b/>
          <w:i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852FF" w:rsidRPr="00233E67">
        <w:rPr>
          <w:i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233E67">
        <w:rPr>
          <w:i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olumbus</w:t>
      </w:r>
      <w:r w:rsidR="00E852FF" w:rsidRPr="00233E67">
        <w:rPr>
          <w:i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OH</w:t>
      </w:r>
      <w:r w:rsidR="00233E67" w:rsidRPr="00233E67">
        <w:rPr>
          <w:i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33E67">
        <w:rPr>
          <w:i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33E67">
        <w:rPr>
          <w:i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33E67">
        <w:rPr>
          <w:i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33E67">
        <w:rPr>
          <w:i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33E67" w:rsidRPr="00233E67">
        <w:rPr>
          <w:i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2000-2005</w:t>
      </w:r>
    </w:p>
    <w:p w14:paraId="5424D9BC" w14:textId="77777777" w:rsidR="007F25C2" w:rsidRDefault="006311B5" w:rsidP="007F25C2">
      <w:pPr>
        <w:rPr>
          <w:b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STAFF ACCOUNT</w:t>
      </w:r>
      <w:r w:rsidR="004F392A">
        <w:rPr>
          <w:b/>
          <w:bCs/>
          <w:color w:val="00000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</w:t>
      </w:r>
    </w:p>
    <w:p w14:paraId="24C1EA59" w14:textId="77777777" w:rsidR="009E1B11" w:rsidRPr="007F25C2" w:rsidRDefault="00442220" w:rsidP="00A26E4A">
      <w:pPr>
        <w:pStyle w:val="Achievement"/>
        <w:rPr>
          <w:sz w:val="21"/>
          <w:szCs w:val="21"/>
        </w:rPr>
      </w:pPr>
      <w:r>
        <w:rPr>
          <w:sz w:val="21"/>
          <w:szCs w:val="21"/>
        </w:rPr>
        <w:t>I</w:t>
      </w:r>
      <w:r w:rsidR="001D4CFE" w:rsidRPr="00A26E4A">
        <w:rPr>
          <w:sz w:val="21"/>
          <w:szCs w:val="21"/>
        </w:rPr>
        <w:t xml:space="preserve">ntegral part of the </w:t>
      </w:r>
      <w:r w:rsidR="00FA7369" w:rsidRPr="00A26E4A">
        <w:rPr>
          <w:sz w:val="21"/>
          <w:szCs w:val="21"/>
        </w:rPr>
        <w:t>Planning Department which was responsible for all agency cash transactions</w:t>
      </w:r>
      <w:r w:rsidR="001D4CFE" w:rsidRPr="00A26E4A">
        <w:rPr>
          <w:sz w:val="21"/>
          <w:szCs w:val="21"/>
        </w:rPr>
        <w:t>.</w:t>
      </w:r>
      <w:r>
        <w:rPr>
          <w:sz w:val="21"/>
          <w:szCs w:val="21"/>
        </w:rPr>
        <w:t xml:space="preserve">  O</w:t>
      </w:r>
      <w:r w:rsidR="001D4CFE" w:rsidRPr="00A26E4A">
        <w:rPr>
          <w:sz w:val="21"/>
          <w:szCs w:val="21"/>
        </w:rPr>
        <w:t>perated one of three desk</w:t>
      </w:r>
      <w:r w:rsidR="007F25C2" w:rsidRPr="00A26E4A">
        <w:rPr>
          <w:sz w:val="21"/>
          <w:szCs w:val="21"/>
        </w:rPr>
        <w:t>s</w:t>
      </w:r>
      <w:r w:rsidR="001D4CFE" w:rsidRPr="00A26E4A">
        <w:rPr>
          <w:sz w:val="21"/>
          <w:szCs w:val="21"/>
        </w:rPr>
        <w:t xml:space="preserve"> in the department</w:t>
      </w:r>
      <w:r>
        <w:rPr>
          <w:sz w:val="21"/>
          <w:szCs w:val="21"/>
        </w:rPr>
        <w:t xml:space="preserve"> which required autonomy.  Tracked</w:t>
      </w:r>
      <w:r w:rsidR="007F25C2" w:rsidRPr="00A26E4A">
        <w:rPr>
          <w:sz w:val="21"/>
          <w:szCs w:val="21"/>
        </w:rPr>
        <w:t xml:space="preserve"> financial activity of a multi-million dollar grant awarded by HUD (Shelter Plus Care)</w:t>
      </w:r>
      <w:r>
        <w:rPr>
          <w:sz w:val="21"/>
          <w:szCs w:val="21"/>
        </w:rPr>
        <w:t xml:space="preserve"> providing housing and services for residents.  Audited </w:t>
      </w:r>
      <w:r w:rsidR="00123D08">
        <w:rPr>
          <w:sz w:val="21"/>
          <w:szCs w:val="21"/>
        </w:rPr>
        <w:t xml:space="preserve">all agency </w:t>
      </w:r>
      <w:r w:rsidR="001D4CFE" w:rsidRPr="007F25C2">
        <w:rPr>
          <w:sz w:val="21"/>
          <w:szCs w:val="21"/>
        </w:rPr>
        <w:t>payroll timesheet</w:t>
      </w:r>
      <w:r w:rsidR="00123D08">
        <w:rPr>
          <w:sz w:val="21"/>
          <w:szCs w:val="21"/>
        </w:rPr>
        <w:t>s to ensure that labor costs were</w:t>
      </w:r>
      <w:r w:rsidR="001D4CFE" w:rsidRPr="007F25C2">
        <w:rPr>
          <w:sz w:val="21"/>
          <w:szCs w:val="21"/>
        </w:rPr>
        <w:t xml:space="preserve"> expensed to </w:t>
      </w:r>
      <w:r w:rsidR="007F25C2">
        <w:rPr>
          <w:sz w:val="21"/>
          <w:szCs w:val="21"/>
        </w:rPr>
        <w:t>correct fund accounts</w:t>
      </w:r>
      <w:r>
        <w:rPr>
          <w:sz w:val="21"/>
          <w:szCs w:val="21"/>
        </w:rPr>
        <w:t>.</w:t>
      </w:r>
    </w:p>
    <w:p w14:paraId="3E482522" w14:textId="77777777" w:rsidR="009E1B11" w:rsidRPr="007F25C2" w:rsidRDefault="000F3645" w:rsidP="009E1B11">
      <w:pPr>
        <w:numPr>
          <w:ilvl w:val="0"/>
          <w:numId w:val="6"/>
        </w:numPr>
        <w:rPr>
          <w:sz w:val="21"/>
          <w:szCs w:val="21"/>
        </w:rPr>
      </w:pPr>
      <w:r w:rsidRPr="007F25C2">
        <w:rPr>
          <w:sz w:val="21"/>
          <w:szCs w:val="21"/>
        </w:rPr>
        <w:t>Reconciled various balance sheet</w:t>
      </w:r>
      <w:r w:rsidR="00305840" w:rsidRPr="007F25C2">
        <w:rPr>
          <w:sz w:val="21"/>
          <w:szCs w:val="21"/>
        </w:rPr>
        <w:t xml:space="preserve"> accounts</w:t>
      </w:r>
      <w:r w:rsidRPr="007F25C2">
        <w:rPr>
          <w:sz w:val="21"/>
          <w:szCs w:val="21"/>
        </w:rPr>
        <w:t xml:space="preserve"> including cash and restricted investments</w:t>
      </w:r>
      <w:r w:rsidR="00A26E4A">
        <w:rPr>
          <w:sz w:val="21"/>
          <w:szCs w:val="21"/>
        </w:rPr>
        <w:t>.</w:t>
      </w:r>
    </w:p>
    <w:p w14:paraId="70C56A28" w14:textId="77777777" w:rsidR="009E1B11" w:rsidRPr="007F25C2" w:rsidRDefault="009E1B11" w:rsidP="009E1B11">
      <w:pPr>
        <w:numPr>
          <w:ilvl w:val="0"/>
          <w:numId w:val="6"/>
        </w:numPr>
        <w:rPr>
          <w:sz w:val="21"/>
          <w:szCs w:val="21"/>
        </w:rPr>
      </w:pPr>
      <w:r w:rsidRPr="007F25C2">
        <w:rPr>
          <w:sz w:val="21"/>
          <w:szCs w:val="21"/>
        </w:rPr>
        <w:t>Participated in the creation of budgets for Section 8 programs</w:t>
      </w:r>
      <w:r w:rsidR="00A26E4A">
        <w:rPr>
          <w:sz w:val="21"/>
          <w:szCs w:val="21"/>
        </w:rPr>
        <w:t>.</w:t>
      </w:r>
    </w:p>
    <w:p w14:paraId="60867472" w14:textId="77777777" w:rsidR="009E1B11" w:rsidRDefault="000F3645" w:rsidP="009E1B11">
      <w:pPr>
        <w:numPr>
          <w:ilvl w:val="0"/>
          <w:numId w:val="6"/>
        </w:numPr>
        <w:rPr>
          <w:sz w:val="21"/>
          <w:szCs w:val="21"/>
        </w:rPr>
      </w:pPr>
      <w:r w:rsidRPr="007F25C2">
        <w:rPr>
          <w:sz w:val="21"/>
          <w:szCs w:val="21"/>
        </w:rPr>
        <w:t>Created, reviewed and p</w:t>
      </w:r>
      <w:r w:rsidR="009E1B11" w:rsidRPr="007F25C2">
        <w:rPr>
          <w:sz w:val="21"/>
          <w:szCs w:val="21"/>
        </w:rPr>
        <w:t>osted entries to General Ledger</w:t>
      </w:r>
      <w:r w:rsidR="00123D08">
        <w:rPr>
          <w:sz w:val="21"/>
          <w:szCs w:val="21"/>
        </w:rPr>
        <w:t>.</w:t>
      </w:r>
    </w:p>
    <w:p w14:paraId="212E1341" w14:textId="77777777" w:rsidR="002E77D9" w:rsidRPr="007F25C2" w:rsidRDefault="002E77D9" w:rsidP="009E1B11">
      <w:pPr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 xml:space="preserve">Created </w:t>
      </w:r>
      <w:r w:rsidR="00123D08">
        <w:rPr>
          <w:sz w:val="21"/>
          <w:szCs w:val="21"/>
        </w:rPr>
        <w:t>standard abbreviation for journal vouchers to fit commentary in limited space in accounting software.</w:t>
      </w:r>
    </w:p>
    <w:p w14:paraId="7FA57648" w14:textId="77777777" w:rsidR="009E1B11" w:rsidRPr="007F25C2" w:rsidRDefault="00A26E4A" w:rsidP="009E1B11">
      <w:pPr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 xml:space="preserve">Reviewed personal reimbursement </w:t>
      </w:r>
      <w:r w:rsidR="009E1B11" w:rsidRPr="007F25C2">
        <w:rPr>
          <w:sz w:val="21"/>
          <w:szCs w:val="21"/>
        </w:rPr>
        <w:t>reque</w:t>
      </w:r>
      <w:r w:rsidR="000F3645" w:rsidRPr="007F25C2">
        <w:rPr>
          <w:sz w:val="21"/>
          <w:szCs w:val="21"/>
        </w:rPr>
        <w:t xml:space="preserve">sts and check runs prior to </w:t>
      </w:r>
      <w:r w:rsidR="009E1B11" w:rsidRPr="007F25C2">
        <w:rPr>
          <w:sz w:val="21"/>
          <w:szCs w:val="21"/>
        </w:rPr>
        <w:t xml:space="preserve">release </w:t>
      </w:r>
      <w:r w:rsidR="000F3645" w:rsidRPr="007F25C2">
        <w:rPr>
          <w:sz w:val="21"/>
          <w:szCs w:val="21"/>
        </w:rPr>
        <w:t xml:space="preserve">by Accounts </w:t>
      </w:r>
      <w:r w:rsidR="009E1B11" w:rsidRPr="007F25C2">
        <w:rPr>
          <w:sz w:val="21"/>
          <w:szCs w:val="21"/>
        </w:rPr>
        <w:t>Payables</w:t>
      </w:r>
      <w:r>
        <w:rPr>
          <w:sz w:val="21"/>
          <w:szCs w:val="21"/>
        </w:rPr>
        <w:t>.</w:t>
      </w:r>
    </w:p>
    <w:p w14:paraId="09B7A7EA" w14:textId="77777777" w:rsidR="009E1B11" w:rsidRPr="007F25C2" w:rsidRDefault="009E1B11" w:rsidP="001D4CFE">
      <w:pPr>
        <w:numPr>
          <w:ilvl w:val="0"/>
          <w:numId w:val="6"/>
        </w:numPr>
        <w:rPr>
          <w:sz w:val="21"/>
          <w:szCs w:val="21"/>
        </w:rPr>
      </w:pPr>
      <w:r w:rsidRPr="007F25C2">
        <w:rPr>
          <w:sz w:val="21"/>
          <w:szCs w:val="21"/>
        </w:rPr>
        <w:t>Created and main</w:t>
      </w:r>
      <w:r w:rsidR="00C9233F" w:rsidRPr="007F25C2">
        <w:rPr>
          <w:sz w:val="21"/>
          <w:szCs w:val="21"/>
        </w:rPr>
        <w:t>tained various spreadsheets utilizing</w:t>
      </w:r>
      <w:r w:rsidRPr="007F25C2">
        <w:rPr>
          <w:sz w:val="21"/>
          <w:szCs w:val="21"/>
        </w:rPr>
        <w:t xml:space="preserve"> VBA programming</w:t>
      </w:r>
      <w:r w:rsidR="00A26E4A">
        <w:rPr>
          <w:sz w:val="21"/>
          <w:szCs w:val="21"/>
        </w:rPr>
        <w:t>.</w:t>
      </w:r>
    </w:p>
    <w:p w14:paraId="65B163F1" w14:textId="77777777" w:rsidR="008F3CBA" w:rsidRPr="00233E67" w:rsidRDefault="008F3CBA" w:rsidP="00577693">
      <w:pPr>
        <w:pStyle w:val="Heading1"/>
        <w:spacing w:before="0" w:after="0"/>
        <w:rPr>
          <w:rFonts w:ascii="Times New Roman" w:hAnsi="Times New Roman" w:cs="Times New Roman"/>
          <w:sz w:val="21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540DA2" w14:textId="77777777" w:rsidR="00577693" w:rsidRPr="00310BD4" w:rsidRDefault="00577693" w:rsidP="00577693">
      <w:pPr>
        <w:pStyle w:val="Heading1"/>
        <w:spacing w:before="0" w:after="0"/>
        <w:rPr>
          <w:rFonts w:ascii="Times New Roman" w:hAnsi="Times New Roman" w:cs="Times New Roman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0BD4">
        <w:rPr>
          <w:rFonts w:ascii="Times New Roman" w:hAnsi="Times New Roman" w:cs="Times New Roman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 &amp; CERTIFICATIONS</w:t>
      </w:r>
    </w:p>
    <w:p w14:paraId="709BEE12" w14:textId="77777777" w:rsidR="00577693" w:rsidRPr="00233E67" w:rsidRDefault="000E570C" w:rsidP="00577693">
      <w:pPr>
        <w:numPr>
          <w:ilvl w:val="0"/>
          <w:numId w:val="3"/>
        </w:numPr>
        <w:rPr>
          <w:color w:val="000000"/>
          <w:sz w:val="21"/>
          <w:szCs w:val="21"/>
          <w:u w:val="single"/>
        </w:rPr>
      </w:pPr>
      <w:r w:rsidRPr="00233E67">
        <w:rPr>
          <w:b/>
          <w:bCs/>
          <w:color w:val="000000"/>
          <w:sz w:val="21"/>
          <w:szCs w:val="21"/>
        </w:rPr>
        <w:t>Franklin University</w:t>
      </w:r>
      <w:r w:rsidR="00577693" w:rsidRPr="00233E67">
        <w:rPr>
          <w:b/>
          <w:bCs/>
          <w:color w:val="000000"/>
          <w:sz w:val="21"/>
          <w:szCs w:val="21"/>
        </w:rPr>
        <w:t xml:space="preserve">, </w:t>
      </w:r>
      <w:r w:rsidRPr="00233E67">
        <w:rPr>
          <w:bCs/>
          <w:color w:val="000000"/>
          <w:sz w:val="21"/>
          <w:szCs w:val="21"/>
        </w:rPr>
        <w:t>Columbus</w:t>
      </w:r>
      <w:r w:rsidR="00324911" w:rsidRPr="00233E67">
        <w:rPr>
          <w:bCs/>
          <w:color w:val="000000"/>
          <w:sz w:val="21"/>
          <w:szCs w:val="21"/>
        </w:rPr>
        <w:t>, OH</w:t>
      </w:r>
    </w:p>
    <w:p w14:paraId="290909CC" w14:textId="77777777" w:rsidR="00577693" w:rsidRPr="00233E67" w:rsidRDefault="00324911" w:rsidP="00577693">
      <w:pPr>
        <w:numPr>
          <w:ilvl w:val="1"/>
          <w:numId w:val="3"/>
        </w:numPr>
        <w:rPr>
          <w:color w:val="000000"/>
          <w:sz w:val="21"/>
          <w:szCs w:val="21"/>
          <w:u w:val="single"/>
        </w:rPr>
      </w:pPr>
      <w:r w:rsidRPr="00233E67">
        <w:rPr>
          <w:color w:val="000000"/>
          <w:sz w:val="21"/>
          <w:szCs w:val="21"/>
        </w:rPr>
        <w:t xml:space="preserve">Masters of Business Administration, </w:t>
      </w:r>
      <w:r w:rsidR="000E570C" w:rsidRPr="00233E67">
        <w:rPr>
          <w:color w:val="000000"/>
          <w:sz w:val="21"/>
          <w:szCs w:val="21"/>
        </w:rPr>
        <w:t>Finance Concepts</w:t>
      </w:r>
    </w:p>
    <w:p w14:paraId="5AC9A841" w14:textId="77777777" w:rsidR="00324911" w:rsidRPr="00233E67" w:rsidRDefault="000004BD" w:rsidP="00324911">
      <w:pPr>
        <w:numPr>
          <w:ilvl w:val="0"/>
          <w:numId w:val="3"/>
        </w:numPr>
        <w:rPr>
          <w:color w:val="000000"/>
          <w:sz w:val="21"/>
          <w:szCs w:val="21"/>
          <w:u w:val="single"/>
        </w:rPr>
      </w:pPr>
      <w:r w:rsidRPr="00233E67">
        <w:rPr>
          <w:b/>
          <w:bCs/>
          <w:color w:val="000000"/>
          <w:sz w:val="21"/>
          <w:szCs w:val="21"/>
        </w:rPr>
        <w:t xml:space="preserve">Capital </w:t>
      </w:r>
      <w:r w:rsidR="00324911" w:rsidRPr="00233E67">
        <w:rPr>
          <w:b/>
          <w:bCs/>
          <w:color w:val="000000"/>
          <w:sz w:val="21"/>
          <w:szCs w:val="21"/>
        </w:rPr>
        <w:t>University</w:t>
      </w:r>
      <w:r w:rsidRPr="00233E67">
        <w:rPr>
          <w:b/>
          <w:bCs/>
          <w:color w:val="000000"/>
          <w:sz w:val="21"/>
          <w:szCs w:val="21"/>
        </w:rPr>
        <w:t xml:space="preserve"> Law School</w:t>
      </w:r>
      <w:r w:rsidR="00324911" w:rsidRPr="00233E67">
        <w:rPr>
          <w:b/>
          <w:bCs/>
          <w:color w:val="000000"/>
          <w:sz w:val="21"/>
          <w:szCs w:val="21"/>
        </w:rPr>
        <w:t xml:space="preserve">, </w:t>
      </w:r>
      <w:r w:rsidRPr="00233E67">
        <w:rPr>
          <w:bCs/>
          <w:color w:val="000000"/>
          <w:sz w:val="21"/>
          <w:szCs w:val="21"/>
        </w:rPr>
        <w:t>Columbus, OH</w:t>
      </w:r>
    </w:p>
    <w:p w14:paraId="0548BAF4" w14:textId="77777777" w:rsidR="00E243AA" w:rsidRPr="00233E67" w:rsidRDefault="00E243AA" w:rsidP="00324911">
      <w:pPr>
        <w:numPr>
          <w:ilvl w:val="1"/>
          <w:numId w:val="3"/>
        </w:numPr>
        <w:rPr>
          <w:color w:val="000000"/>
          <w:sz w:val="21"/>
          <w:szCs w:val="21"/>
          <w:u w:val="single"/>
        </w:rPr>
      </w:pPr>
      <w:r w:rsidRPr="00233E67">
        <w:rPr>
          <w:sz w:val="21"/>
          <w:szCs w:val="21"/>
        </w:rPr>
        <w:t>Post Bachelor Paralegal Certificate, ABA &amp; CBA approved, Business Law</w:t>
      </w:r>
    </w:p>
    <w:p w14:paraId="5238E759" w14:textId="77777777" w:rsidR="00E243AA" w:rsidRPr="00233E67" w:rsidRDefault="00E243AA" w:rsidP="00E243AA">
      <w:pPr>
        <w:numPr>
          <w:ilvl w:val="0"/>
          <w:numId w:val="3"/>
        </w:numPr>
        <w:rPr>
          <w:color w:val="000000"/>
          <w:sz w:val="21"/>
          <w:szCs w:val="21"/>
          <w:u w:val="single"/>
        </w:rPr>
      </w:pPr>
      <w:r w:rsidRPr="00233E67">
        <w:rPr>
          <w:b/>
          <w:bCs/>
          <w:color w:val="000000"/>
          <w:sz w:val="21"/>
          <w:szCs w:val="21"/>
        </w:rPr>
        <w:t xml:space="preserve">The Ohio State University, </w:t>
      </w:r>
      <w:r w:rsidRPr="00233E67">
        <w:rPr>
          <w:bCs/>
          <w:color w:val="000000"/>
          <w:sz w:val="21"/>
          <w:szCs w:val="21"/>
        </w:rPr>
        <w:t>Columbus, OH</w:t>
      </w:r>
    </w:p>
    <w:p w14:paraId="6C1030D3" w14:textId="77777777" w:rsidR="00571D60" w:rsidRPr="00233E67" w:rsidRDefault="00E243AA" w:rsidP="00E61F87">
      <w:pPr>
        <w:numPr>
          <w:ilvl w:val="1"/>
          <w:numId w:val="3"/>
        </w:numPr>
        <w:rPr>
          <w:color w:val="000000"/>
          <w:u w:val="single"/>
        </w:rPr>
      </w:pPr>
      <w:r w:rsidRPr="00233E67">
        <w:rPr>
          <w:color w:val="000000"/>
          <w:sz w:val="21"/>
          <w:szCs w:val="21"/>
        </w:rPr>
        <w:t>Bachelor of Science in Financial Manage</w:t>
      </w:r>
      <w:r w:rsidRPr="00233E67">
        <w:rPr>
          <w:color w:val="000000"/>
        </w:rPr>
        <w:t>ment</w:t>
      </w:r>
    </w:p>
    <w:sectPr w:rsidR="00571D60" w:rsidRPr="00233E67" w:rsidSect="00DE314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D75B3" w14:textId="77777777" w:rsidR="00AF47DE" w:rsidRDefault="00AF47DE" w:rsidP="00DE3145">
      <w:r>
        <w:separator/>
      </w:r>
    </w:p>
  </w:endnote>
  <w:endnote w:type="continuationSeparator" w:id="0">
    <w:p w14:paraId="2038FB38" w14:textId="77777777" w:rsidR="00AF47DE" w:rsidRDefault="00AF47DE" w:rsidP="00DE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58DEE" w14:textId="77777777" w:rsidR="00AF47DE" w:rsidRDefault="00AF47DE" w:rsidP="00DE3145">
      <w:r>
        <w:separator/>
      </w:r>
    </w:p>
  </w:footnote>
  <w:footnote w:type="continuationSeparator" w:id="0">
    <w:p w14:paraId="1EDF44E8" w14:textId="77777777" w:rsidR="00AF47DE" w:rsidRDefault="00AF47DE" w:rsidP="00DE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abstractNum w:abstractNumId="0" w15:restartNumberingAfterBreak="0">
    <w:nsid w:val="01F5338D"/>
    <w:multiLevelType w:val="hybridMultilevel"/>
    <w:tmpl w:val="892E2A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2B76"/>
    <w:multiLevelType w:val="hybridMultilevel"/>
    <w:tmpl w:val="18A2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4FE3"/>
    <w:multiLevelType w:val="hybridMultilevel"/>
    <w:tmpl w:val="FEA0D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6543"/>
    <w:multiLevelType w:val="hybridMultilevel"/>
    <w:tmpl w:val="1A602A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7F230C"/>
    <w:multiLevelType w:val="hybridMultilevel"/>
    <w:tmpl w:val="2CF6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B41B0"/>
    <w:multiLevelType w:val="hybridMultilevel"/>
    <w:tmpl w:val="78249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B734AC"/>
    <w:multiLevelType w:val="hybridMultilevel"/>
    <w:tmpl w:val="BAB6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D250D"/>
    <w:multiLevelType w:val="hybridMultilevel"/>
    <w:tmpl w:val="3042C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281E51"/>
    <w:multiLevelType w:val="multilevel"/>
    <w:tmpl w:val="97AA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C81C68"/>
    <w:multiLevelType w:val="hybridMultilevel"/>
    <w:tmpl w:val="05CE2AB0"/>
    <w:lvl w:ilvl="0" w:tplc="275091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407C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7013D"/>
    <w:multiLevelType w:val="hybridMultilevel"/>
    <w:tmpl w:val="19B23724"/>
    <w:lvl w:ilvl="0" w:tplc="F28C98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ED44F1"/>
    <w:multiLevelType w:val="singleLevel"/>
    <w:tmpl w:val="649E9B1C"/>
    <w:lvl w:ilvl="0"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</w:abstractNum>
  <w:abstractNum w:abstractNumId="12" w15:restartNumberingAfterBreak="0">
    <w:nsid w:val="43821D55"/>
    <w:multiLevelType w:val="hybridMultilevel"/>
    <w:tmpl w:val="DFEC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97809"/>
    <w:multiLevelType w:val="hybridMultilevel"/>
    <w:tmpl w:val="C82020BE"/>
    <w:lvl w:ilvl="0" w:tplc="275091D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D425D2"/>
    <w:multiLevelType w:val="hybridMultilevel"/>
    <w:tmpl w:val="529492B0"/>
    <w:lvl w:ilvl="0" w:tplc="275091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671705"/>
    <w:multiLevelType w:val="hybridMultilevel"/>
    <w:tmpl w:val="57048E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C1381C"/>
    <w:multiLevelType w:val="singleLevel"/>
    <w:tmpl w:val="649E9B1C"/>
    <w:lvl w:ilvl="0"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</w:abstractNum>
  <w:abstractNum w:abstractNumId="17" w15:restartNumberingAfterBreak="0">
    <w:nsid w:val="6A463B15"/>
    <w:multiLevelType w:val="hybridMultilevel"/>
    <w:tmpl w:val="C720BF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31A79"/>
    <w:multiLevelType w:val="hybridMultilevel"/>
    <w:tmpl w:val="DCB46C74"/>
    <w:lvl w:ilvl="0" w:tplc="275091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8"/>
  </w:num>
  <w:num w:numId="5">
    <w:abstractNumId w:val="10"/>
  </w:num>
  <w:num w:numId="6">
    <w:abstractNumId w:val="3"/>
  </w:num>
  <w:num w:numId="7">
    <w:abstractNumId w:val="14"/>
  </w:num>
  <w:num w:numId="8">
    <w:abstractNumId w:val="8"/>
  </w:num>
  <w:num w:numId="9">
    <w:abstractNumId w:val="11"/>
  </w:num>
  <w:num w:numId="10">
    <w:abstractNumId w:val="0"/>
  </w:num>
  <w:num w:numId="11">
    <w:abstractNumId w:val="16"/>
  </w:num>
  <w:num w:numId="12">
    <w:abstractNumId w:val="2"/>
  </w:num>
  <w:num w:numId="13">
    <w:abstractNumId w:val="17"/>
  </w:num>
  <w:num w:numId="14">
    <w:abstractNumId w:val="4"/>
  </w:num>
  <w:num w:numId="15">
    <w:abstractNumId w:val="12"/>
  </w:num>
  <w:num w:numId="16">
    <w:abstractNumId w:val="6"/>
  </w:num>
  <w:num w:numId="17">
    <w:abstractNumId w:val="1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9C"/>
    <w:rsid w:val="000004BD"/>
    <w:rsid w:val="00003789"/>
    <w:rsid w:val="00004CA9"/>
    <w:rsid w:val="000234D6"/>
    <w:rsid w:val="00025A2E"/>
    <w:rsid w:val="00036945"/>
    <w:rsid w:val="00042EC9"/>
    <w:rsid w:val="000456DA"/>
    <w:rsid w:val="00046D63"/>
    <w:rsid w:val="00056CAD"/>
    <w:rsid w:val="0005760C"/>
    <w:rsid w:val="000635A5"/>
    <w:rsid w:val="00071EDF"/>
    <w:rsid w:val="00075ADA"/>
    <w:rsid w:val="00081EC8"/>
    <w:rsid w:val="000823D6"/>
    <w:rsid w:val="000832D8"/>
    <w:rsid w:val="00090499"/>
    <w:rsid w:val="000A158B"/>
    <w:rsid w:val="000A36FA"/>
    <w:rsid w:val="000A5EE9"/>
    <w:rsid w:val="000C584E"/>
    <w:rsid w:val="000C7617"/>
    <w:rsid w:val="000D03AD"/>
    <w:rsid w:val="000D11A0"/>
    <w:rsid w:val="000D5355"/>
    <w:rsid w:val="000E19EB"/>
    <w:rsid w:val="000E1BFF"/>
    <w:rsid w:val="000E570C"/>
    <w:rsid w:val="000E5AD5"/>
    <w:rsid w:val="000E7B9F"/>
    <w:rsid w:val="000F3645"/>
    <w:rsid w:val="000F68D5"/>
    <w:rsid w:val="000F74D7"/>
    <w:rsid w:val="000F7647"/>
    <w:rsid w:val="00102680"/>
    <w:rsid w:val="0010799C"/>
    <w:rsid w:val="0012057E"/>
    <w:rsid w:val="00123D08"/>
    <w:rsid w:val="00136306"/>
    <w:rsid w:val="001400F0"/>
    <w:rsid w:val="00142A6E"/>
    <w:rsid w:val="00147B96"/>
    <w:rsid w:val="001515E4"/>
    <w:rsid w:val="0015222C"/>
    <w:rsid w:val="00152E05"/>
    <w:rsid w:val="00153387"/>
    <w:rsid w:val="00161CEE"/>
    <w:rsid w:val="00164DDC"/>
    <w:rsid w:val="001767F3"/>
    <w:rsid w:val="00185C04"/>
    <w:rsid w:val="00193301"/>
    <w:rsid w:val="001B0794"/>
    <w:rsid w:val="001C5822"/>
    <w:rsid w:val="001C6032"/>
    <w:rsid w:val="001D2ABA"/>
    <w:rsid w:val="001D4CFE"/>
    <w:rsid w:val="001D4EBF"/>
    <w:rsid w:val="001E13D0"/>
    <w:rsid w:val="001F31BD"/>
    <w:rsid w:val="00207FBF"/>
    <w:rsid w:val="002131BA"/>
    <w:rsid w:val="00223C61"/>
    <w:rsid w:val="00232137"/>
    <w:rsid w:val="00233E67"/>
    <w:rsid w:val="00240F7B"/>
    <w:rsid w:val="00253A3C"/>
    <w:rsid w:val="00262624"/>
    <w:rsid w:val="00262F95"/>
    <w:rsid w:val="00275B14"/>
    <w:rsid w:val="00292DD5"/>
    <w:rsid w:val="00297F5B"/>
    <w:rsid w:val="002A79C9"/>
    <w:rsid w:val="002B1ABF"/>
    <w:rsid w:val="002B2396"/>
    <w:rsid w:val="002B59F6"/>
    <w:rsid w:val="002B6DC4"/>
    <w:rsid w:val="002D1AFD"/>
    <w:rsid w:val="002D7256"/>
    <w:rsid w:val="002D7CF2"/>
    <w:rsid w:val="002E06F6"/>
    <w:rsid w:val="002E3EDC"/>
    <w:rsid w:val="002E6810"/>
    <w:rsid w:val="002E77D9"/>
    <w:rsid w:val="002F009D"/>
    <w:rsid w:val="002F258C"/>
    <w:rsid w:val="002F6156"/>
    <w:rsid w:val="00305840"/>
    <w:rsid w:val="00306A05"/>
    <w:rsid w:val="00310BD4"/>
    <w:rsid w:val="003118EC"/>
    <w:rsid w:val="003138B7"/>
    <w:rsid w:val="00324911"/>
    <w:rsid w:val="0032729B"/>
    <w:rsid w:val="00333209"/>
    <w:rsid w:val="00340F5F"/>
    <w:rsid w:val="00353A77"/>
    <w:rsid w:val="003546B7"/>
    <w:rsid w:val="00354C7B"/>
    <w:rsid w:val="00364056"/>
    <w:rsid w:val="00366D25"/>
    <w:rsid w:val="00370BC1"/>
    <w:rsid w:val="00387BF7"/>
    <w:rsid w:val="00391C71"/>
    <w:rsid w:val="003931EA"/>
    <w:rsid w:val="003A2EF4"/>
    <w:rsid w:val="003A46F0"/>
    <w:rsid w:val="003A60C8"/>
    <w:rsid w:val="003B664A"/>
    <w:rsid w:val="003C4388"/>
    <w:rsid w:val="003C79CB"/>
    <w:rsid w:val="003D3FA1"/>
    <w:rsid w:val="003D5E28"/>
    <w:rsid w:val="003D668A"/>
    <w:rsid w:val="003D719B"/>
    <w:rsid w:val="003F01FC"/>
    <w:rsid w:val="003F1B32"/>
    <w:rsid w:val="003F1CF4"/>
    <w:rsid w:val="003F4B41"/>
    <w:rsid w:val="003F5DC7"/>
    <w:rsid w:val="003F6D74"/>
    <w:rsid w:val="00404476"/>
    <w:rsid w:val="004155C2"/>
    <w:rsid w:val="00415D8D"/>
    <w:rsid w:val="00433D04"/>
    <w:rsid w:val="00442220"/>
    <w:rsid w:val="004513D5"/>
    <w:rsid w:val="00482883"/>
    <w:rsid w:val="0049237C"/>
    <w:rsid w:val="004B3F1E"/>
    <w:rsid w:val="004B46CD"/>
    <w:rsid w:val="004C086F"/>
    <w:rsid w:val="004C099A"/>
    <w:rsid w:val="004D51E1"/>
    <w:rsid w:val="004D5751"/>
    <w:rsid w:val="004D7287"/>
    <w:rsid w:val="004E467C"/>
    <w:rsid w:val="004E5C72"/>
    <w:rsid w:val="004E73B8"/>
    <w:rsid w:val="004F1F66"/>
    <w:rsid w:val="004F392A"/>
    <w:rsid w:val="004F43A9"/>
    <w:rsid w:val="004F6D81"/>
    <w:rsid w:val="00500768"/>
    <w:rsid w:val="00504948"/>
    <w:rsid w:val="00512F1F"/>
    <w:rsid w:val="0051541D"/>
    <w:rsid w:val="00520E8D"/>
    <w:rsid w:val="0053198D"/>
    <w:rsid w:val="00532E8A"/>
    <w:rsid w:val="00541288"/>
    <w:rsid w:val="00542635"/>
    <w:rsid w:val="0055234F"/>
    <w:rsid w:val="00554BB1"/>
    <w:rsid w:val="0055528E"/>
    <w:rsid w:val="00555AF2"/>
    <w:rsid w:val="00555E73"/>
    <w:rsid w:val="005664F5"/>
    <w:rsid w:val="00570C73"/>
    <w:rsid w:val="005714EF"/>
    <w:rsid w:val="00571D60"/>
    <w:rsid w:val="00572392"/>
    <w:rsid w:val="00575647"/>
    <w:rsid w:val="00577105"/>
    <w:rsid w:val="00577693"/>
    <w:rsid w:val="0058473D"/>
    <w:rsid w:val="00584F71"/>
    <w:rsid w:val="00594753"/>
    <w:rsid w:val="005A56FC"/>
    <w:rsid w:val="005A6362"/>
    <w:rsid w:val="005B596F"/>
    <w:rsid w:val="005C1EA2"/>
    <w:rsid w:val="005E754C"/>
    <w:rsid w:val="005F628A"/>
    <w:rsid w:val="006047C2"/>
    <w:rsid w:val="00611DC9"/>
    <w:rsid w:val="006136FC"/>
    <w:rsid w:val="006169BD"/>
    <w:rsid w:val="006255BC"/>
    <w:rsid w:val="0063064B"/>
    <w:rsid w:val="006311B5"/>
    <w:rsid w:val="00637D55"/>
    <w:rsid w:val="00647949"/>
    <w:rsid w:val="00651370"/>
    <w:rsid w:val="00653E61"/>
    <w:rsid w:val="00653F5B"/>
    <w:rsid w:val="0066033A"/>
    <w:rsid w:val="00660723"/>
    <w:rsid w:val="00667488"/>
    <w:rsid w:val="006747ED"/>
    <w:rsid w:val="00676706"/>
    <w:rsid w:val="00684289"/>
    <w:rsid w:val="00685A75"/>
    <w:rsid w:val="00685C0D"/>
    <w:rsid w:val="006A0445"/>
    <w:rsid w:val="006A0614"/>
    <w:rsid w:val="006A2BA3"/>
    <w:rsid w:val="006A3E38"/>
    <w:rsid w:val="006B26E7"/>
    <w:rsid w:val="006B2BAD"/>
    <w:rsid w:val="006B30B0"/>
    <w:rsid w:val="006B67D6"/>
    <w:rsid w:val="006C56B2"/>
    <w:rsid w:val="006C6010"/>
    <w:rsid w:val="006E2792"/>
    <w:rsid w:val="006E41E8"/>
    <w:rsid w:val="006E54C0"/>
    <w:rsid w:val="006E6D57"/>
    <w:rsid w:val="007079CC"/>
    <w:rsid w:val="0073203C"/>
    <w:rsid w:val="00735C8F"/>
    <w:rsid w:val="00736567"/>
    <w:rsid w:val="00736FF2"/>
    <w:rsid w:val="007408FE"/>
    <w:rsid w:val="0074229A"/>
    <w:rsid w:val="00747313"/>
    <w:rsid w:val="00747C27"/>
    <w:rsid w:val="00752E99"/>
    <w:rsid w:val="007539E1"/>
    <w:rsid w:val="00753A5E"/>
    <w:rsid w:val="00765FB2"/>
    <w:rsid w:val="00770B42"/>
    <w:rsid w:val="00770DE4"/>
    <w:rsid w:val="00772DA0"/>
    <w:rsid w:val="007755FF"/>
    <w:rsid w:val="00776F77"/>
    <w:rsid w:val="00787503"/>
    <w:rsid w:val="0079535E"/>
    <w:rsid w:val="007A6B8E"/>
    <w:rsid w:val="007B1270"/>
    <w:rsid w:val="007B5FC2"/>
    <w:rsid w:val="007D7B2E"/>
    <w:rsid w:val="007E0A4B"/>
    <w:rsid w:val="007E49B2"/>
    <w:rsid w:val="007E5320"/>
    <w:rsid w:val="007F05E1"/>
    <w:rsid w:val="007F25C2"/>
    <w:rsid w:val="007F6A6C"/>
    <w:rsid w:val="00813593"/>
    <w:rsid w:val="00816FE5"/>
    <w:rsid w:val="00821093"/>
    <w:rsid w:val="008246F6"/>
    <w:rsid w:val="00826309"/>
    <w:rsid w:val="0083102D"/>
    <w:rsid w:val="0083299C"/>
    <w:rsid w:val="008330F0"/>
    <w:rsid w:val="00847DF3"/>
    <w:rsid w:val="00867749"/>
    <w:rsid w:val="0087600C"/>
    <w:rsid w:val="00876875"/>
    <w:rsid w:val="0088254B"/>
    <w:rsid w:val="008A562E"/>
    <w:rsid w:val="008A6FCA"/>
    <w:rsid w:val="008B11BB"/>
    <w:rsid w:val="008B182C"/>
    <w:rsid w:val="008B41E9"/>
    <w:rsid w:val="008B5327"/>
    <w:rsid w:val="008C6C4A"/>
    <w:rsid w:val="008D17BC"/>
    <w:rsid w:val="008E38CE"/>
    <w:rsid w:val="008E6172"/>
    <w:rsid w:val="008E7C3F"/>
    <w:rsid w:val="008F0D5E"/>
    <w:rsid w:val="008F264F"/>
    <w:rsid w:val="008F3CBA"/>
    <w:rsid w:val="008F43B0"/>
    <w:rsid w:val="008F7C4D"/>
    <w:rsid w:val="0090129F"/>
    <w:rsid w:val="009112A4"/>
    <w:rsid w:val="009211A6"/>
    <w:rsid w:val="009248C8"/>
    <w:rsid w:val="00926AC8"/>
    <w:rsid w:val="00934850"/>
    <w:rsid w:val="00937CDD"/>
    <w:rsid w:val="009423E9"/>
    <w:rsid w:val="00954A66"/>
    <w:rsid w:val="00955E14"/>
    <w:rsid w:val="00963E3F"/>
    <w:rsid w:val="00971184"/>
    <w:rsid w:val="009729CB"/>
    <w:rsid w:val="00990B02"/>
    <w:rsid w:val="00990FD9"/>
    <w:rsid w:val="00995526"/>
    <w:rsid w:val="00996391"/>
    <w:rsid w:val="009A358A"/>
    <w:rsid w:val="009A50BF"/>
    <w:rsid w:val="009A7295"/>
    <w:rsid w:val="009A780A"/>
    <w:rsid w:val="009C1A0F"/>
    <w:rsid w:val="009C5447"/>
    <w:rsid w:val="009E190A"/>
    <w:rsid w:val="009E1B11"/>
    <w:rsid w:val="00A00F0D"/>
    <w:rsid w:val="00A05F11"/>
    <w:rsid w:val="00A1330C"/>
    <w:rsid w:val="00A24204"/>
    <w:rsid w:val="00A26E4A"/>
    <w:rsid w:val="00A31887"/>
    <w:rsid w:val="00A33E09"/>
    <w:rsid w:val="00A34CEB"/>
    <w:rsid w:val="00A36DA1"/>
    <w:rsid w:val="00A36E12"/>
    <w:rsid w:val="00A53C4C"/>
    <w:rsid w:val="00A54439"/>
    <w:rsid w:val="00A75EC4"/>
    <w:rsid w:val="00A764BB"/>
    <w:rsid w:val="00A76EAE"/>
    <w:rsid w:val="00A81B05"/>
    <w:rsid w:val="00AA20C4"/>
    <w:rsid w:val="00AB25C9"/>
    <w:rsid w:val="00AB6075"/>
    <w:rsid w:val="00AD6639"/>
    <w:rsid w:val="00AE1BB4"/>
    <w:rsid w:val="00AE4FAA"/>
    <w:rsid w:val="00AF0831"/>
    <w:rsid w:val="00AF0D43"/>
    <w:rsid w:val="00AF47DE"/>
    <w:rsid w:val="00B0540F"/>
    <w:rsid w:val="00B129E3"/>
    <w:rsid w:val="00B1325F"/>
    <w:rsid w:val="00B161BF"/>
    <w:rsid w:val="00B23C98"/>
    <w:rsid w:val="00B25360"/>
    <w:rsid w:val="00B26EF2"/>
    <w:rsid w:val="00B2756B"/>
    <w:rsid w:val="00B44647"/>
    <w:rsid w:val="00B45F12"/>
    <w:rsid w:val="00B51CD0"/>
    <w:rsid w:val="00B52F3F"/>
    <w:rsid w:val="00B62AC6"/>
    <w:rsid w:val="00B63C0B"/>
    <w:rsid w:val="00B6795B"/>
    <w:rsid w:val="00B71246"/>
    <w:rsid w:val="00B727E4"/>
    <w:rsid w:val="00B73C73"/>
    <w:rsid w:val="00B7410D"/>
    <w:rsid w:val="00B75B34"/>
    <w:rsid w:val="00B93A70"/>
    <w:rsid w:val="00B9747E"/>
    <w:rsid w:val="00BC2053"/>
    <w:rsid w:val="00BC5530"/>
    <w:rsid w:val="00BD12D7"/>
    <w:rsid w:val="00BD59FB"/>
    <w:rsid w:val="00BE2972"/>
    <w:rsid w:val="00BE519C"/>
    <w:rsid w:val="00BF74AB"/>
    <w:rsid w:val="00C01B8E"/>
    <w:rsid w:val="00C03485"/>
    <w:rsid w:val="00C0498A"/>
    <w:rsid w:val="00C0676E"/>
    <w:rsid w:val="00C10F77"/>
    <w:rsid w:val="00C11CD7"/>
    <w:rsid w:val="00C457F4"/>
    <w:rsid w:val="00C7322F"/>
    <w:rsid w:val="00C77DC0"/>
    <w:rsid w:val="00C867F5"/>
    <w:rsid w:val="00C87D17"/>
    <w:rsid w:val="00C91143"/>
    <w:rsid w:val="00C9233F"/>
    <w:rsid w:val="00C93D72"/>
    <w:rsid w:val="00C94FFB"/>
    <w:rsid w:val="00C956FE"/>
    <w:rsid w:val="00C978CC"/>
    <w:rsid w:val="00CA29E8"/>
    <w:rsid w:val="00CA6616"/>
    <w:rsid w:val="00CB21E1"/>
    <w:rsid w:val="00CB4091"/>
    <w:rsid w:val="00CC77F9"/>
    <w:rsid w:val="00CE38EC"/>
    <w:rsid w:val="00CF2396"/>
    <w:rsid w:val="00D006F9"/>
    <w:rsid w:val="00D04713"/>
    <w:rsid w:val="00D13FF6"/>
    <w:rsid w:val="00D17D18"/>
    <w:rsid w:val="00D207C2"/>
    <w:rsid w:val="00D26079"/>
    <w:rsid w:val="00D328DB"/>
    <w:rsid w:val="00D50CA9"/>
    <w:rsid w:val="00D53C36"/>
    <w:rsid w:val="00D54F2A"/>
    <w:rsid w:val="00D66A6F"/>
    <w:rsid w:val="00D77AFC"/>
    <w:rsid w:val="00D77C3A"/>
    <w:rsid w:val="00D93278"/>
    <w:rsid w:val="00D976D6"/>
    <w:rsid w:val="00DA0702"/>
    <w:rsid w:val="00DC7024"/>
    <w:rsid w:val="00DD0FFF"/>
    <w:rsid w:val="00DE3145"/>
    <w:rsid w:val="00DE7819"/>
    <w:rsid w:val="00DF3D04"/>
    <w:rsid w:val="00DF74A8"/>
    <w:rsid w:val="00E03897"/>
    <w:rsid w:val="00E05612"/>
    <w:rsid w:val="00E078F6"/>
    <w:rsid w:val="00E14DE9"/>
    <w:rsid w:val="00E15559"/>
    <w:rsid w:val="00E15F21"/>
    <w:rsid w:val="00E243AA"/>
    <w:rsid w:val="00E25D01"/>
    <w:rsid w:val="00E25D5C"/>
    <w:rsid w:val="00E31037"/>
    <w:rsid w:val="00E32C91"/>
    <w:rsid w:val="00E32F03"/>
    <w:rsid w:val="00E37F28"/>
    <w:rsid w:val="00E423BC"/>
    <w:rsid w:val="00E534C7"/>
    <w:rsid w:val="00E61F87"/>
    <w:rsid w:val="00E7018B"/>
    <w:rsid w:val="00E7135C"/>
    <w:rsid w:val="00E752B3"/>
    <w:rsid w:val="00E8033B"/>
    <w:rsid w:val="00E803D4"/>
    <w:rsid w:val="00E852FF"/>
    <w:rsid w:val="00E87261"/>
    <w:rsid w:val="00E87DE5"/>
    <w:rsid w:val="00E94583"/>
    <w:rsid w:val="00EB55A9"/>
    <w:rsid w:val="00EC6895"/>
    <w:rsid w:val="00EC69C7"/>
    <w:rsid w:val="00EC7D8E"/>
    <w:rsid w:val="00EE044E"/>
    <w:rsid w:val="00EE6FFC"/>
    <w:rsid w:val="00EF10B2"/>
    <w:rsid w:val="00EF208F"/>
    <w:rsid w:val="00EF2AE5"/>
    <w:rsid w:val="00EF4E48"/>
    <w:rsid w:val="00EF5381"/>
    <w:rsid w:val="00F00D73"/>
    <w:rsid w:val="00F11347"/>
    <w:rsid w:val="00F2085F"/>
    <w:rsid w:val="00F407F1"/>
    <w:rsid w:val="00F659EA"/>
    <w:rsid w:val="00F66693"/>
    <w:rsid w:val="00F672CF"/>
    <w:rsid w:val="00F67569"/>
    <w:rsid w:val="00F70632"/>
    <w:rsid w:val="00F723A5"/>
    <w:rsid w:val="00F75D31"/>
    <w:rsid w:val="00F769C5"/>
    <w:rsid w:val="00F77D34"/>
    <w:rsid w:val="00F8234A"/>
    <w:rsid w:val="00F8368F"/>
    <w:rsid w:val="00F836E7"/>
    <w:rsid w:val="00F85447"/>
    <w:rsid w:val="00F85EBB"/>
    <w:rsid w:val="00F90DE8"/>
    <w:rsid w:val="00F93A5E"/>
    <w:rsid w:val="00F96E2C"/>
    <w:rsid w:val="00FA125A"/>
    <w:rsid w:val="00FA7369"/>
    <w:rsid w:val="00FB18BC"/>
    <w:rsid w:val="00FB7401"/>
    <w:rsid w:val="00FC03DC"/>
    <w:rsid w:val="00FC6403"/>
    <w:rsid w:val="00FE00E5"/>
    <w:rsid w:val="00FE2364"/>
    <w:rsid w:val="00FE4968"/>
    <w:rsid w:val="00FE570E"/>
    <w:rsid w:val="00FE7B15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2CBE6823"/>
  <w15:docId w15:val="{6082A7AB-85EF-4CAB-B9FD-DCF547A8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9C"/>
  </w:style>
  <w:style w:type="paragraph" w:styleId="Heading1">
    <w:name w:val="heading 1"/>
    <w:basedOn w:val="Normal"/>
    <w:next w:val="Normal"/>
    <w:qFormat/>
    <w:rsid w:val="008329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3299C"/>
    <w:pPr>
      <w:keepNext/>
      <w:tabs>
        <w:tab w:val="left" w:pos="7200"/>
      </w:tabs>
      <w:ind w:left="1440" w:hanging="14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D7B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1"/>
    </w:rPr>
  </w:style>
  <w:style w:type="paragraph" w:styleId="BodyText">
    <w:name w:val="Body Text"/>
    <w:basedOn w:val="Normal"/>
    <w:rsid w:val="0083299C"/>
    <w:rPr>
      <w:b/>
      <w:sz w:val="24"/>
      <w:u w:val="single"/>
    </w:rPr>
  </w:style>
  <w:style w:type="paragraph" w:customStyle="1" w:styleId="Name">
    <w:name w:val="Name"/>
    <w:basedOn w:val="Normal"/>
    <w:next w:val="Normal"/>
    <w:rsid w:val="0083299C"/>
    <w:pPr>
      <w:spacing w:after="440" w:line="240" w:lineRule="atLeast"/>
      <w:jc w:val="center"/>
    </w:pPr>
    <w:rPr>
      <w:rFonts w:ascii="Garamond" w:hAnsi="Garamond"/>
      <w:caps/>
      <w:spacing w:val="80"/>
      <w:sz w:val="44"/>
    </w:rPr>
  </w:style>
  <w:style w:type="paragraph" w:styleId="BodyTextIndent">
    <w:name w:val="Body Text Indent"/>
    <w:basedOn w:val="Normal"/>
    <w:rsid w:val="0083299C"/>
    <w:pPr>
      <w:spacing w:after="120"/>
      <w:ind w:left="360"/>
    </w:pPr>
  </w:style>
  <w:style w:type="paragraph" w:styleId="Header">
    <w:name w:val="header"/>
    <w:basedOn w:val="Normal"/>
    <w:rsid w:val="0083299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50BF"/>
    <w:rPr>
      <w:color w:val="0000FF"/>
      <w:u w:val="single"/>
    </w:rPr>
  </w:style>
  <w:style w:type="paragraph" w:customStyle="1" w:styleId="Achievement">
    <w:name w:val="Achievement"/>
    <w:basedOn w:val="BodyText"/>
    <w:autoRedefine/>
    <w:rsid w:val="00090499"/>
    <w:pPr>
      <w:spacing w:after="60" w:line="220" w:lineRule="atLeast"/>
      <w:ind w:right="245"/>
      <w:jc w:val="both"/>
    </w:pPr>
    <w:rPr>
      <w:b w:val="0"/>
      <w:bCs/>
      <w:spacing w:val="-2"/>
      <w:sz w:val="20"/>
      <w:u w:val="none"/>
    </w:rPr>
  </w:style>
  <w:style w:type="character" w:customStyle="1" w:styleId="subheader1">
    <w:name w:val="subheader1"/>
    <w:basedOn w:val="DefaultParagraphFont"/>
    <w:rsid w:val="00306A05"/>
    <w:rPr>
      <w:rFonts w:ascii="Arial" w:hAnsi="Arial" w:cs="Arial"/>
      <w:b/>
      <w:bCs/>
      <w:color w:val="auto"/>
      <w:sz w:val="21"/>
      <w:szCs w:val="21"/>
    </w:rPr>
  </w:style>
  <w:style w:type="character" w:customStyle="1" w:styleId="pslongeditbox1">
    <w:name w:val="pslongeditbox1"/>
    <w:basedOn w:val="DefaultParagraphFont"/>
    <w:rsid w:val="0053198D"/>
    <w:rPr>
      <w:rFonts w:ascii="Arial" w:hAnsi="Arial" w:cs="Arial" w:hint="default"/>
      <w:b w:val="0"/>
      <w:bCs w:val="0"/>
      <w:i w:val="0"/>
      <w:iCs w:val="0"/>
      <w:smallCaps w:val="0"/>
      <w:color w:val="000000"/>
      <w:spacing w:val="0"/>
      <w:sz w:val="18"/>
      <w:szCs w:val="18"/>
    </w:rPr>
  </w:style>
  <w:style w:type="paragraph" w:customStyle="1" w:styleId="bodytxt1">
    <w:name w:val="bodytxt1"/>
    <w:basedOn w:val="Normal"/>
    <w:rsid w:val="00FE4968"/>
    <w:pPr>
      <w:spacing w:before="100" w:beforeAutospacing="1" w:after="100" w:afterAutospacing="1" w:line="300" w:lineRule="auto"/>
      <w:ind w:firstLine="90"/>
    </w:pPr>
  </w:style>
  <w:style w:type="paragraph" w:customStyle="1" w:styleId="Address1">
    <w:name w:val="Address 1"/>
    <w:basedOn w:val="Normal"/>
    <w:rsid w:val="00571D60"/>
    <w:pPr>
      <w:spacing w:line="160" w:lineRule="atLeast"/>
      <w:jc w:val="both"/>
    </w:pPr>
    <w:rPr>
      <w:rFonts w:ascii="Arial" w:eastAsia="Batang" w:hAnsi="Arial"/>
      <w:sz w:val="14"/>
    </w:rPr>
  </w:style>
  <w:style w:type="paragraph" w:customStyle="1" w:styleId="Address2">
    <w:name w:val="Address 2"/>
    <w:basedOn w:val="Normal"/>
    <w:rsid w:val="00571D60"/>
    <w:pPr>
      <w:spacing w:line="160" w:lineRule="atLeast"/>
      <w:jc w:val="both"/>
    </w:pPr>
    <w:rPr>
      <w:rFonts w:ascii="Arial" w:eastAsia="Batang" w:hAnsi="Arial"/>
      <w:sz w:val="14"/>
    </w:rPr>
  </w:style>
  <w:style w:type="paragraph" w:customStyle="1" w:styleId="CompanyName">
    <w:name w:val="Company Name"/>
    <w:basedOn w:val="Normal"/>
    <w:next w:val="Normal"/>
    <w:autoRedefine/>
    <w:rsid w:val="00571D60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/>
    </w:rPr>
  </w:style>
  <w:style w:type="paragraph" w:customStyle="1" w:styleId="CompanyNameOne">
    <w:name w:val="Company Name One"/>
    <w:basedOn w:val="CompanyName"/>
    <w:next w:val="Normal"/>
    <w:autoRedefine/>
    <w:rsid w:val="00571D60"/>
  </w:style>
  <w:style w:type="paragraph" w:customStyle="1" w:styleId="Institution">
    <w:name w:val="Institution"/>
    <w:basedOn w:val="Normal"/>
    <w:next w:val="Achievement"/>
    <w:autoRedefine/>
    <w:rsid w:val="00571D60"/>
    <w:pPr>
      <w:tabs>
        <w:tab w:val="left" w:pos="2160"/>
        <w:tab w:val="right" w:pos="6480"/>
      </w:tabs>
      <w:spacing w:before="240" w:after="60" w:line="220" w:lineRule="atLeast"/>
    </w:pPr>
    <w:rPr>
      <w:rFonts w:ascii="Arial" w:eastAsia="Batang" w:hAnsi="Arial"/>
    </w:rPr>
  </w:style>
  <w:style w:type="paragraph" w:customStyle="1" w:styleId="JobTitle">
    <w:name w:val="Job Title"/>
    <w:next w:val="Achievement"/>
    <w:rsid w:val="00571D60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SectionTitle">
    <w:name w:val="Section Title"/>
    <w:basedOn w:val="Normal"/>
    <w:next w:val="Normal"/>
    <w:autoRedefine/>
    <w:rsid w:val="00571D60"/>
    <w:pPr>
      <w:spacing w:before="220" w:line="220" w:lineRule="atLeast"/>
    </w:pPr>
    <w:rPr>
      <w:rFonts w:ascii="Arial Black" w:eastAsia="Batang" w:hAnsi="Arial Black"/>
      <w:spacing w:val="-10"/>
    </w:rPr>
  </w:style>
  <w:style w:type="paragraph" w:customStyle="1" w:styleId="Objective">
    <w:name w:val="Objective"/>
    <w:basedOn w:val="Normal"/>
    <w:next w:val="BodyText"/>
    <w:rsid w:val="00571D60"/>
    <w:pPr>
      <w:spacing w:before="240" w:after="220" w:line="220" w:lineRule="atLeast"/>
    </w:pPr>
    <w:rPr>
      <w:rFonts w:ascii="Arial" w:eastAsia="Batang" w:hAnsi="Arial"/>
    </w:rPr>
  </w:style>
  <w:style w:type="paragraph" w:customStyle="1" w:styleId="NormalWeb18">
    <w:name w:val="Normal (Web)18"/>
    <w:basedOn w:val="Normal"/>
    <w:rsid w:val="00B4464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CB21E1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bodytext1">
    <w:name w:val="bodytext1"/>
    <w:basedOn w:val="DefaultParagraphFont"/>
    <w:rsid w:val="007A6B8E"/>
    <w:rPr>
      <w:rFonts w:ascii="Verdana" w:hAnsi="Verdana" w:hint="default"/>
      <w:color w:val="666666"/>
      <w:sz w:val="18"/>
      <w:szCs w:val="18"/>
    </w:rPr>
  </w:style>
  <w:style w:type="character" w:customStyle="1" w:styleId="bigbold">
    <w:name w:val="big_bold"/>
    <w:basedOn w:val="DefaultParagraphFont"/>
    <w:rsid w:val="00C867F5"/>
    <w:rPr>
      <w:rFonts w:ascii="Arial" w:hAnsi="Arial" w:cs="Arial" w:hint="default"/>
      <w:b/>
      <w:bCs/>
      <w:caps/>
      <w:sz w:val="24"/>
      <w:szCs w:val="24"/>
    </w:rPr>
  </w:style>
  <w:style w:type="paragraph" w:customStyle="1" w:styleId="subhead">
    <w:name w:val="subhead"/>
    <w:basedOn w:val="Normal"/>
    <w:rsid w:val="003A46F0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4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E3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145"/>
  </w:style>
  <w:style w:type="character" w:customStyle="1" w:styleId="domain">
    <w:name w:val="domain"/>
    <w:basedOn w:val="DefaultParagraphFont"/>
    <w:rsid w:val="003D3FA1"/>
  </w:style>
  <w:style w:type="character" w:customStyle="1" w:styleId="vanity-name">
    <w:name w:val="vanity-name"/>
    <w:basedOn w:val="DefaultParagraphFont"/>
    <w:rsid w:val="003D3FA1"/>
  </w:style>
  <w:style w:type="paragraph" w:styleId="ListParagraph">
    <w:name w:val="List Paragraph"/>
    <w:basedOn w:val="Normal"/>
    <w:uiPriority w:val="34"/>
    <w:qFormat/>
    <w:rsid w:val="0068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03953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4828">
          <w:marLeft w:val="0"/>
          <w:marRight w:val="0"/>
          <w:marTop w:val="0"/>
          <w:marBottom w:val="0"/>
          <w:divBdr>
            <w:top w:val="none" w:sz="0" w:space="13" w:color="auto"/>
            <w:left w:val="none" w:sz="0" w:space="8" w:color="auto"/>
            <w:bottom w:val="none" w:sz="0" w:space="0" w:color="auto"/>
            <w:right w:val="none" w:sz="0" w:space="8" w:color="auto"/>
          </w:divBdr>
        </w:div>
      </w:divsChild>
    </w:div>
    <w:div w:id="145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5CBE0-0752-4587-9203-FB74A941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8858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Keith Crape</vt:lpstr>
    </vt:vector>
  </TitlesOfParts>
  <Company>DHL</Company>
  <LinksUpToDate>false</LinksUpToDate>
  <CharactersWithSpaces>6939</CharactersWithSpaces>
  <SharedDoc>false</SharedDoc>
  <HLinks>
    <vt:vector size="6" baseType="variant">
      <vt:variant>
        <vt:i4>6881300</vt:i4>
      </vt:variant>
      <vt:variant>
        <vt:i4>0</vt:i4>
      </vt:variant>
      <vt:variant>
        <vt:i4>0</vt:i4>
      </vt:variant>
      <vt:variant>
        <vt:i4>5</vt:i4>
      </vt:variant>
      <vt:variant>
        <vt:lpwstr>mailto:srgilchrest70@insight.rr.com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Keith Crape</dc:title>
  <dc:creator>Exel User</dc:creator>
  <cp:lastModifiedBy>Keith</cp:lastModifiedBy>
  <cp:revision>9</cp:revision>
  <cp:lastPrinted>2015-10-09T13:38:00Z</cp:lastPrinted>
  <dcterms:created xsi:type="dcterms:W3CDTF">2019-06-17T23:30:00Z</dcterms:created>
  <dcterms:modified xsi:type="dcterms:W3CDTF">2020-11-20T13:36:00Z</dcterms:modified>
</cp:coreProperties>
</file>